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CBB1" w14:textId="2153D31F" w:rsidR="00F70412" w:rsidRPr="00906889" w:rsidRDefault="00F70412" w:rsidP="00906889">
      <w:pPr>
        <w:spacing w:line="276" w:lineRule="auto"/>
        <w:jc w:val="center"/>
        <w:rPr>
          <w:rFonts w:ascii="Cambria" w:hAnsi="Cambria" w:cs="Arial"/>
          <w:b/>
          <w:bCs/>
        </w:rPr>
      </w:pPr>
      <w:r w:rsidRPr="00906889">
        <w:rPr>
          <w:rFonts w:ascii="Cambria" w:hAnsi="Cambria" w:cs="Arial"/>
          <w:b/>
          <w:bCs/>
        </w:rPr>
        <w:t>ΕΛΛΗΝΙΚΗ ΟΜΟΣΠΟΝΔΙΑ ΠΑΛΗΣ (ΕΛ.Ο.Π.)</w:t>
      </w:r>
    </w:p>
    <w:p w14:paraId="7171443D" w14:textId="77777777" w:rsidR="00906889" w:rsidRDefault="004900B4" w:rsidP="00FD4814">
      <w:pPr>
        <w:spacing w:line="276" w:lineRule="auto"/>
        <w:jc w:val="center"/>
        <w:rPr>
          <w:rFonts w:ascii="Cambria" w:hAnsi="Cambria" w:cs="Arial"/>
          <w:b/>
          <w:bCs/>
        </w:rPr>
      </w:pPr>
      <w:r w:rsidRPr="00906889">
        <w:rPr>
          <w:rFonts w:ascii="Cambria" w:hAnsi="Cambria" w:cs="Arial"/>
          <w:b/>
          <w:bCs/>
        </w:rPr>
        <w:t>Κ</w:t>
      </w:r>
      <w:r w:rsidR="00F257FF" w:rsidRPr="00906889">
        <w:rPr>
          <w:rFonts w:ascii="Cambria" w:hAnsi="Cambria" w:cs="Arial"/>
          <w:b/>
          <w:bCs/>
        </w:rPr>
        <w:t>ΩΔΙΚΑΣ</w:t>
      </w:r>
      <w:r w:rsidRPr="00906889">
        <w:rPr>
          <w:rFonts w:ascii="Cambria" w:hAnsi="Cambria" w:cs="Arial"/>
          <w:b/>
          <w:bCs/>
        </w:rPr>
        <w:t xml:space="preserve"> ΔΕΟΝΤΟΛΟΓΙΑΣ</w:t>
      </w:r>
    </w:p>
    <w:p w14:paraId="7D4A8302" w14:textId="22DF73FC" w:rsidR="004900B4" w:rsidRPr="00906889" w:rsidRDefault="004900B4" w:rsidP="00FD4814">
      <w:pPr>
        <w:spacing w:line="276" w:lineRule="auto"/>
        <w:jc w:val="center"/>
        <w:rPr>
          <w:rFonts w:ascii="Cambria" w:hAnsi="Cambria" w:cs="Arial"/>
          <w:b/>
          <w:bCs/>
        </w:rPr>
      </w:pPr>
      <w:r w:rsidRPr="00906889">
        <w:rPr>
          <w:rFonts w:ascii="Cambria" w:hAnsi="Cambria" w:cs="Arial"/>
          <w:b/>
          <w:bCs/>
        </w:rPr>
        <w:t xml:space="preserve"> </w:t>
      </w:r>
    </w:p>
    <w:p w14:paraId="224C6CA8" w14:textId="1AE3EEAF" w:rsidR="003C540B" w:rsidRPr="00906889" w:rsidRDefault="003C540B" w:rsidP="00FD4814">
      <w:pPr>
        <w:spacing w:line="276" w:lineRule="auto"/>
        <w:jc w:val="center"/>
        <w:rPr>
          <w:rFonts w:ascii="Cambria" w:hAnsi="Cambria" w:cs="Arial"/>
          <w:b/>
          <w:bCs/>
        </w:rPr>
      </w:pPr>
      <w:r w:rsidRPr="00906889">
        <w:rPr>
          <w:rFonts w:ascii="Cambria" w:hAnsi="Cambria" w:cs="Arial"/>
          <w:b/>
          <w:bCs/>
        </w:rPr>
        <w:t>Άρθρο 1</w:t>
      </w:r>
    </w:p>
    <w:p w14:paraId="35487974" w14:textId="7F4D3C2B" w:rsidR="003C540B" w:rsidRDefault="003C540B" w:rsidP="00FD4814">
      <w:pPr>
        <w:spacing w:line="276" w:lineRule="auto"/>
        <w:jc w:val="center"/>
        <w:rPr>
          <w:rFonts w:ascii="Cambria" w:hAnsi="Cambria" w:cs="Arial"/>
          <w:b/>
          <w:bCs/>
        </w:rPr>
      </w:pPr>
      <w:r w:rsidRPr="00906889">
        <w:rPr>
          <w:rFonts w:ascii="Cambria" w:hAnsi="Cambria" w:cs="Arial"/>
          <w:b/>
          <w:bCs/>
        </w:rPr>
        <w:t>ΠΡΟΟΙΜΙΟ</w:t>
      </w:r>
    </w:p>
    <w:p w14:paraId="201FDB51" w14:textId="77777777" w:rsidR="00906889" w:rsidRPr="00906889" w:rsidRDefault="00906889" w:rsidP="00FD4814">
      <w:pPr>
        <w:spacing w:line="276" w:lineRule="auto"/>
        <w:jc w:val="center"/>
        <w:rPr>
          <w:rFonts w:ascii="Cambria" w:hAnsi="Cambria" w:cs="Arial"/>
          <w:b/>
          <w:bCs/>
        </w:rPr>
      </w:pPr>
    </w:p>
    <w:p w14:paraId="7FB68B2A" w14:textId="765570CD" w:rsidR="00B04874" w:rsidRPr="00906889" w:rsidRDefault="003C540B" w:rsidP="00FD4814">
      <w:pPr>
        <w:spacing w:line="276" w:lineRule="auto"/>
        <w:jc w:val="both"/>
        <w:rPr>
          <w:rFonts w:ascii="Cambria" w:hAnsi="Cambria" w:cs="Arial"/>
        </w:rPr>
      </w:pPr>
      <w:r w:rsidRPr="00906889">
        <w:rPr>
          <w:rFonts w:ascii="Cambria" w:hAnsi="Cambria" w:cs="Arial"/>
        </w:rPr>
        <w:tab/>
      </w:r>
      <w:r w:rsidR="00446B8D" w:rsidRPr="00906889">
        <w:rPr>
          <w:rFonts w:ascii="Cambria" w:hAnsi="Cambria" w:cs="Arial"/>
        </w:rPr>
        <w:t xml:space="preserve"> Η Ελληνική Ομοσπονδία Πάλης αποτελεί μία από τις αρχαιότερες</w:t>
      </w:r>
      <w:r w:rsidRPr="00906889">
        <w:rPr>
          <w:rFonts w:ascii="Cambria" w:hAnsi="Cambria" w:cs="Arial"/>
        </w:rPr>
        <w:t xml:space="preserve"> </w:t>
      </w:r>
      <w:r w:rsidR="00446B8D" w:rsidRPr="00906889">
        <w:rPr>
          <w:rFonts w:ascii="Cambria" w:hAnsi="Cambria" w:cs="Arial"/>
        </w:rPr>
        <w:t>αθλητικές Ομοσπονδίες της Ελλάδας</w:t>
      </w:r>
      <w:r w:rsidRPr="00906889">
        <w:rPr>
          <w:rFonts w:ascii="Cambria" w:hAnsi="Cambria" w:cs="Arial"/>
        </w:rPr>
        <w:t xml:space="preserve"> και από την ίδρυσή της </w:t>
      </w:r>
      <w:r w:rsidR="00C97303" w:rsidRPr="00906889">
        <w:rPr>
          <w:rFonts w:ascii="Cambria" w:hAnsi="Cambria" w:cs="Arial"/>
        </w:rPr>
        <w:t xml:space="preserve">(1936) </w:t>
      </w:r>
      <w:r w:rsidRPr="00906889">
        <w:rPr>
          <w:rFonts w:ascii="Cambria" w:hAnsi="Cambria" w:cs="Arial"/>
        </w:rPr>
        <w:t xml:space="preserve">έχει ως αποστολή την διάδοση </w:t>
      </w:r>
      <w:r w:rsidR="00A47D47" w:rsidRPr="00906889">
        <w:rPr>
          <w:rFonts w:ascii="Cambria" w:hAnsi="Cambria" w:cs="Arial"/>
        </w:rPr>
        <w:t>τ</w:t>
      </w:r>
      <w:r w:rsidR="001F1CAC" w:rsidRPr="00906889">
        <w:rPr>
          <w:rFonts w:ascii="Cambria" w:hAnsi="Cambria" w:cs="Arial"/>
        </w:rPr>
        <w:t>ων Ολυμπιακών και μη Ολυμπιακών αγωνισμάτων του αθλήματος</w:t>
      </w:r>
      <w:r w:rsidR="00A47D47" w:rsidRPr="00906889">
        <w:rPr>
          <w:rFonts w:ascii="Cambria" w:hAnsi="Cambria" w:cs="Arial"/>
        </w:rPr>
        <w:t xml:space="preserve"> της πάλης</w:t>
      </w:r>
      <w:r w:rsidR="001F1CAC" w:rsidRPr="00906889">
        <w:rPr>
          <w:rFonts w:ascii="Cambria" w:hAnsi="Cambria" w:cs="Arial"/>
        </w:rPr>
        <w:t xml:space="preserve"> και των κλάδων άθλησης που</w:t>
      </w:r>
      <w:r w:rsidR="0023659A" w:rsidRPr="00906889">
        <w:rPr>
          <w:rFonts w:ascii="Cambria" w:hAnsi="Cambria" w:cs="Arial"/>
        </w:rPr>
        <w:t xml:space="preserve"> καλλιεργεί σύμφωνα με τις διατάξεις του καταστατικού της</w:t>
      </w:r>
      <w:r w:rsidR="00B04874" w:rsidRPr="00906889">
        <w:rPr>
          <w:rFonts w:ascii="Cambria" w:hAnsi="Cambria" w:cs="Arial"/>
        </w:rPr>
        <w:t>, τη στήριξη των σωματείων τ</w:t>
      </w:r>
      <w:r w:rsidR="0023659A" w:rsidRPr="00906889">
        <w:rPr>
          <w:rFonts w:ascii="Cambria" w:hAnsi="Cambria" w:cs="Arial"/>
        </w:rPr>
        <w:t>ης</w:t>
      </w:r>
      <w:r w:rsidR="00B04874" w:rsidRPr="00906889">
        <w:rPr>
          <w:rFonts w:ascii="Cambria" w:hAnsi="Cambria" w:cs="Arial"/>
        </w:rPr>
        <w:t xml:space="preserve"> σε όλες τις γωνιές της Ελλάδας, την υποστήριξη των αθλητών </w:t>
      </w:r>
      <w:r w:rsidR="00126E41" w:rsidRPr="00906889">
        <w:rPr>
          <w:rFonts w:ascii="Cambria" w:hAnsi="Cambria" w:cs="Arial"/>
        </w:rPr>
        <w:t xml:space="preserve">των </w:t>
      </w:r>
      <w:r w:rsidR="00B04874" w:rsidRPr="00906889">
        <w:rPr>
          <w:rFonts w:ascii="Cambria" w:hAnsi="Cambria" w:cs="Arial"/>
        </w:rPr>
        <w:t xml:space="preserve"> εθνικ</w:t>
      </w:r>
      <w:r w:rsidR="00126E41" w:rsidRPr="00906889">
        <w:rPr>
          <w:rFonts w:ascii="Cambria" w:hAnsi="Cambria" w:cs="Arial"/>
        </w:rPr>
        <w:t>ών</w:t>
      </w:r>
      <w:r w:rsidR="00B04874" w:rsidRPr="00906889">
        <w:rPr>
          <w:rFonts w:ascii="Cambria" w:hAnsi="Cambria" w:cs="Arial"/>
        </w:rPr>
        <w:t xml:space="preserve"> τ</w:t>
      </w:r>
      <w:r w:rsidR="0023659A" w:rsidRPr="00906889">
        <w:rPr>
          <w:rFonts w:ascii="Cambria" w:hAnsi="Cambria" w:cs="Arial"/>
        </w:rPr>
        <w:t>ης</w:t>
      </w:r>
      <w:r w:rsidR="00B04874" w:rsidRPr="00906889">
        <w:rPr>
          <w:rFonts w:ascii="Cambria" w:hAnsi="Cambria" w:cs="Arial"/>
        </w:rPr>
        <w:t xml:space="preserve"> ομάδ</w:t>
      </w:r>
      <w:r w:rsidR="00126E41" w:rsidRPr="00906889">
        <w:rPr>
          <w:rFonts w:ascii="Cambria" w:hAnsi="Cambria" w:cs="Arial"/>
        </w:rPr>
        <w:t>ων</w:t>
      </w:r>
      <w:r w:rsidR="00B04874" w:rsidRPr="00906889">
        <w:rPr>
          <w:rFonts w:ascii="Cambria" w:hAnsi="Cambria" w:cs="Arial"/>
        </w:rPr>
        <w:t xml:space="preserve"> και την διάδοση των αξιών του ολυμπιακού πνεύματος και του ευ αγωνίζεσθαι. </w:t>
      </w:r>
    </w:p>
    <w:p w14:paraId="3AC57D4D" w14:textId="596A2E4A" w:rsidR="00B04874" w:rsidRPr="00906889" w:rsidRDefault="00B04874" w:rsidP="00FD4814">
      <w:pPr>
        <w:spacing w:line="276" w:lineRule="auto"/>
        <w:ind w:firstLine="720"/>
        <w:jc w:val="both"/>
        <w:rPr>
          <w:rFonts w:ascii="Cambria" w:hAnsi="Cambria" w:cs="Arial"/>
        </w:rPr>
      </w:pPr>
      <w:r w:rsidRPr="00906889">
        <w:rPr>
          <w:rFonts w:ascii="Cambria" w:hAnsi="Cambria" w:cs="Arial"/>
        </w:rPr>
        <w:t xml:space="preserve">Σκοπός της δημιουργίας του παρόντος Κώδικα Δεοντολογίας είναι να διασφαλίσει την ορθή εφαρμογή των θεμελιωδών αξιών του σεβασμού στους νόμους και τους θεσμούς, του σεβασμού στους ανθρώπους και το περιβάλλον, της ακεραιότητας και του </w:t>
      </w:r>
      <w:bookmarkStart w:id="0" w:name="_Hlk113517038"/>
      <w:r w:rsidRPr="00906889">
        <w:rPr>
          <w:rFonts w:ascii="Cambria" w:hAnsi="Cambria" w:cs="Arial"/>
        </w:rPr>
        <w:t>“</w:t>
      </w:r>
      <w:r w:rsidRPr="00906889">
        <w:rPr>
          <w:rStyle w:val="a5"/>
          <w:rFonts w:ascii="Cambria" w:hAnsi="Cambria" w:cs="Arial"/>
          <w:iCs/>
        </w:rPr>
        <w:t>Ευ</w:t>
      </w:r>
      <w:r w:rsidRPr="00906889">
        <w:rPr>
          <w:rFonts w:ascii="Cambria" w:hAnsi="Cambria" w:cs="Arial"/>
        </w:rPr>
        <w:t xml:space="preserve"> Αγωνίζεσθαι”</w:t>
      </w:r>
      <w:bookmarkEnd w:id="0"/>
      <w:r w:rsidRPr="00906889">
        <w:rPr>
          <w:rFonts w:ascii="Cambria" w:hAnsi="Cambria" w:cs="Arial"/>
        </w:rPr>
        <w:t>.</w:t>
      </w:r>
    </w:p>
    <w:p w14:paraId="4564B7AF" w14:textId="42C56FE3" w:rsidR="00B04874" w:rsidRPr="00906889" w:rsidRDefault="00B04874" w:rsidP="00FD4814">
      <w:pPr>
        <w:pStyle w:val="Web"/>
        <w:spacing w:line="276" w:lineRule="auto"/>
        <w:ind w:firstLine="720"/>
        <w:jc w:val="both"/>
        <w:rPr>
          <w:rFonts w:ascii="Cambria" w:hAnsi="Cambria" w:cs="Arial"/>
          <w:sz w:val="22"/>
          <w:szCs w:val="22"/>
        </w:rPr>
      </w:pPr>
      <w:r w:rsidRPr="00906889">
        <w:rPr>
          <w:rFonts w:ascii="Cambria" w:hAnsi="Cambria" w:cs="Arial"/>
          <w:sz w:val="22"/>
          <w:szCs w:val="22"/>
        </w:rPr>
        <w:t xml:space="preserve">Ο Κώδικας αυτός έχει συμπληρωματική ισχύ σε σχέση με τους λοιπούς κανονισμούς, διατάξεις, νόμους και τους αντίστοιχους Κώδικες Δεοντολογίας </w:t>
      </w:r>
      <w:r w:rsidR="00A47D47" w:rsidRPr="00906889">
        <w:rPr>
          <w:rFonts w:ascii="Cambria" w:hAnsi="Cambria" w:cs="Arial"/>
          <w:sz w:val="22"/>
          <w:szCs w:val="22"/>
        </w:rPr>
        <w:t xml:space="preserve">των Διεθνών, </w:t>
      </w:r>
      <w:r w:rsidRPr="00906889">
        <w:rPr>
          <w:rFonts w:ascii="Cambria" w:hAnsi="Cambria" w:cs="Arial"/>
          <w:sz w:val="22"/>
          <w:szCs w:val="22"/>
        </w:rPr>
        <w:t>Ευρωπαϊκ</w:t>
      </w:r>
      <w:r w:rsidR="00A47D47" w:rsidRPr="00906889">
        <w:rPr>
          <w:rFonts w:ascii="Cambria" w:hAnsi="Cambria" w:cs="Arial"/>
          <w:sz w:val="22"/>
          <w:szCs w:val="22"/>
        </w:rPr>
        <w:t>ών</w:t>
      </w:r>
      <w:r w:rsidRPr="00906889">
        <w:rPr>
          <w:rFonts w:ascii="Cambria" w:hAnsi="Cambria" w:cs="Arial"/>
          <w:sz w:val="22"/>
          <w:szCs w:val="22"/>
        </w:rPr>
        <w:t xml:space="preserve"> και Παγκόσμι</w:t>
      </w:r>
      <w:r w:rsidR="00A47D47" w:rsidRPr="00906889">
        <w:rPr>
          <w:rFonts w:ascii="Cambria" w:hAnsi="Cambria" w:cs="Arial"/>
          <w:sz w:val="22"/>
          <w:szCs w:val="22"/>
        </w:rPr>
        <w:t>ων Ομοσπονδιών</w:t>
      </w:r>
      <w:r w:rsidRPr="00906889">
        <w:rPr>
          <w:rFonts w:ascii="Cambria" w:hAnsi="Cambria" w:cs="Arial"/>
          <w:sz w:val="22"/>
          <w:szCs w:val="22"/>
        </w:rPr>
        <w:t xml:space="preserve"> των οποίων η </w:t>
      </w:r>
      <w:r w:rsidR="001F1CAC" w:rsidRPr="00906889">
        <w:rPr>
          <w:rFonts w:ascii="Cambria" w:hAnsi="Cambria" w:cs="Arial"/>
          <w:sz w:val="22"/>
          <w:szCs w:val="22"/>
        </w:rPr>
        <w:t xml:space="preserve">ΕΛ.Ο.Π. </w:t>
      </w:r>
      <w:r w:rsidR="007451BB" w:rsidRPr="00906889">
        <w:rPr>
          <w:rFonts w:ascii="Cambria" w:hAnsi="Cambria" w:cs="Arial"/>
          <w:sz w:val="22"/>
          <w:szCs w:val="22"/>
        </w:rPr>
        <w:t>είναι</w:t>
      </w:r>
      <w:r w:rsidRPr="00906889">
        <w:rPr>
          <w:rFonts w:ascii="Cambria" w:hAnsi="Cambria" w:cs="Arial"/>
          <w:sz w:val="22"/>
          <w:szCs w:val="22"/>
        </w:rPr>
        <w:t xml:space="preserve"> μέλος</w:t>
      </w:r>
      <w:r w:rsidR="007451BB" w:rsidRPr="00906889">
        <w:rPr>
          <w:rFonts w:ascii="Cambria" w:hAnsi="Cambria" w:cs="Arial"/>
          <w:sz w:val="22"/>
          <w:szCs w:val="22"/>
        </w:rPr>
        <w:t>.</w:t>
      </w:r>
    </w:p>
    <w:p w14:paraId="062A04B7" w14:textId="43ECA4D6" w:rsidR="007451BB" w:rsidRPr="00906889" w:rsidRDefault="007451BB" w:rsidP="00FD4814">
      <w:pPr>
        <w:spacing w:line="276" w:lineRule="auto"/>
        <w:jc w:val="center"/>
        <w:rPr>
          <w:rFonts w:ascii="Cambria" w:hAnsi="Cambria" w:cs="Arial"/>
          <w:b/>
          <w:bCs/>
        </w:rPr>
      </w:pPr>
      <w:bookmarkStart w:id="1" w:name="_Hlk128822536"/>
      <w:r w:rsidRPr="00906889">
        <w:rPr>
          <w:rFonts w:ascii="Cambria" w:hAnsi="Cambria" w:cs="Arial"/>
          <w:b/>
          <w:bCs/>
        </w:rPr>
        <w:t>Άρθρο 2</w:t>
      </w:r>
    </w:p>
    <w:p w14:paraId="15039F33" w14:textId="08CD1D97" w:rsidR="007451BB" w:rsidRDefault="007451BB" w:rsidP="00FD4814">
      <w:pPr>
        <w:spacing w:line="276" w:lineRule="auto"/>
        <w:jc w:val="center"/>
        <w:rPr>
          <w:rFonts w:ascii="Cambria" w:hAnsi="Cambria" w:cs="Arial"/>
          <w:b/>
          <w:bCs/>
        </w:rPr>
      </w:pPr>
      <w:r w:rsidRPr="00906889">
        <w:rPr>
          <w:rFonts w:ascii="Cambria" w:hAnsi="Cambria" w:cs="Arial"/>
          <w:b/>
          <w:bCs/>
        </w:rPr>
        <w:t>ΠΕΔΙΟ ΕΦΑΡΜΟΓΗΣ</w:t>
      </w:r>
    </w:p>
    <w:p w14:paraId="45F2FD5B" w14:textId="77777777" w:rsidR="00906889" w:rsidRPr="00906889" w:rsidRDefault="00906889" w:rsidP="00A335F7">
      <w:pPr>
        <w:spacing w:line="276" w:lineRule="auto"/>
        <w:rPr>
          <w:rFonts w:ascii="Cambria" w:hAnsi="Cambria" w:cs="Arial"/>
          <w:b/>
          <w:bCs/>
        </w:rPr>
      </w:pPr>
    </w:p>
    <w:bookmarkEnd w:id="1"/>
    <w:p w14:paraId="3FF4EE6A" w14:textId="46CCD26F" w:rsidR="007451BB" w:rsidRPr="00906889" w:rsidRDefault="007451BB" w:rsidP="00FD4814">
      <w:pPr>
        <w:spacing w:line="276" w:lineRule="auto"/>
        <w:rPr>
          <w:rFonts w:ascii="Cambria" w:hAnsi="Cambria" w:cs="Arial"/>
          <w:b/>
          <w:bCs/>
        </w:rPr>
      </w:pPr>
      <w:r w:rsidRPr="00906889">
        <w:rPr>
          <w:rFonts w:ascii="Cambria" w:hAnsi="Cambria" w:cs="Arial"/>
          <w:b/>
          <w:bCs/>
        </w:rPr>
        <w:tab/>
        <w:t xml:space="preserve">Στο πεδίο εφαρμογής του παρόντος Κώδικα εμπίπτουν : </w:t>
      </w:r>
    </w:p>
    <w:p w14:paraId="308C8975" w14:textId="77777777" w:rsidR="007451BB" w:rsidRPr="00906889" w:rsidRDefault="007451BB" w:rsidP="00FD4814">
      <w:pPr>
        <w:spacing w:before="100" w:beforeAutospacing="1" w:after="100" w:afterAutospacing="1" w:line="276" w:lineRule="auto"/>
        <w:jc w:val="both"/>
        <w:rPr>
          <w:rFonts w:ascii="Cambria" w:eastAsiaTheme="minorEastAsia" w:hAnsi="Cambria" w:cs="Arial"/>
          <w:b/>
          <w:iCs/>
          <w:lang w:eastAsia="el-GR"/>
        </w:rPr>
      </w:pPr>
      <w:r w:rsidRPr="00906889">
        <w:rPr>
          <w:rFonts w:ascii="Cambria" w:eastAsiaTheme="minorEastAsia" w:hAnsi="Cambria" w:cs="Arial"/>
          <w:b/>
          <w:iCs/>
          <w:lang w:eastAsia="el-GR"/>
        </w:rPr>
        <w:t xml:space="preserve">α) </w:t>
      </w:r>
      <w:r w:rsidRPr="00906889">
        <w:rPr>
          <w:rFonts w:ascii="Cambria" w:eastAsiaTheme="minorEastAsia" w:hAnsi="Cambria" w:cs="Arial"/>
          <w:iCs/>
          <w:lang w:eastAsia="el-GR"/>
        </w:rPr>
        <w:t>τα πρόσωπα που ασκούν τη διοίκηση</w:t>
      </w:r>
      <w:r w:rsidRPr="00906889">
        <w:rPr>
          <w:rFonts w:ascii="Cambria" w:eastAsiaTheme="minorEastAsia" w:hAnsi="Cambria" w:cs="Arial"/>
          <w:b/>
          <w:iCs/>
          <w:lang w:eastAsia="el-GR"/>
        </w:rPr>
        <w:t xml:space="preserve">, </w:t>
      </w:r>
    </w:p>
    <w:p w14:paraId="0B01911D" w14:textId="29667A1E" w:rsidR="007451BB" w:rsidRPr="00720B2C" w:rsidRDefault="007451BB" w:rsidP="00FD4814">
      <w:pPr>
        <w:spacing w:before="100" w:beforeAutospacing="1" w:after="100" w:afterAutospacing="1" w:line="276" w:lineRule="auto"/>
        <w:jc w:val="both"/>
        <w:rPr>
          <w:rFonts w:ascii="Cambria" w:eastAsiaTheme="minorEastAsia" w:hAnsi="Cambria" w:cs="Arial"/>
          <w:b/>
          <w:iCs/>
          <w:lang w:eastAsia="el-GR"/>
        </w:rPr>
      </w:pPr>
      <w:r w:rsidRPr="00906889">
        <w:rPr>
          <w:rFonts w:ascii="Cambria" w:eastAsiaTheme="minorEastAsia" w:hAnsi="Cambria" w:cs="Arial"/>
          <w:b/>
          <w:iCs/>
          <w:lang w:eastAsia="el-GR"/>
        </w:rPr>
        <w:t xml:space="preserve">β) </w:t>
      </w:r>
      <w:r w:rsidRPr="00906889">
        <w:rPr>
          <w:rFonts w:ascii="Cambria" w:eastAsiaTheme="minorEastAsia" w:hAnsi="Cambria" w:cs="Arial"/>
          <w:iCs/>
          <w:lang w:eastAsia="el-GR"/>
        </w:rPr>
        <w:t xml:space="preserve">τα πρόσωπα, οι ενώσεις και τα σωματεία-μέλη τους που σχετίζονται με οποιαδήποτε ιδιότητα και τρόπο με τις διοργανώσεις και τους αγώνες, που διεξάγονται από </w:t>
      </w:r>
      <w:r w:rsidR="00720B2C">
        <w:rPr>
          <w:rFonts w:ascii="Cambria" w:eastAsiaTheme="minorEastAsia" w:hAnsi="Cambria" w:cs="Arial"/>
          <w:iCs/>
          <w:lang w:eastAsia="el-GR"/>
        </w:rPr>
        <w:t>την Ομοσπονδία με την έγκριση αυτής.</w:t>
      </w:r>
    </w:p>
    <w:p w14:paraId="32161A16" w14:textId="50B74BB0" w:rsidR="00FD4814" w:rsidRDefault="007451BB" w:rsidP="00906889">
      <w:pPr>
        <w:spacing w:before="100" w:beforeAutospacing="1" w:after="100" w:afterAutospacing="1" w:line="276" w:lineRule="auto"/>
        <w:jc w:val="both"/>
        <w:rPr>
          <w:rFonts w:ascii="Cambria" w:eastAsiaTheme="minorEastAsia" w:hAnsi="Cambria" w:cs="Arial"/>
          <w:iCs/>
          <w:lang w:eastAsia="el-GR"/>
        </w:rPr>
      </w:pPr>
      <w:r w:rsidRPr="00906889">
        <w:rPr>
          <w:rFonts w:ascii="Cambria" w:eastAsiaTheme="minorEastAsia" w:hAnsi="Cambria" w:cs="Arial"/>
          <w:b/>
          <w:iCs/>
          <w:lang w:eastAsia="el-GR"/>
        </w:rPr>
        <w:t xml:space="preserve">γ) </w:t>
      </w:r>
      <w:r w:rsidRPr="00906889">
        <w:rPr>
          <w:rFonts w:ascii="Cambria" w:eastAsiaTheme="minorEastAsia" w:hAnsi="Cambria" w:cs="Arial"/>
          <w:iCs/>
          <w:lang w:eastAsia="el-GR"/>
        </w:rPr>
        <w:t>τα πρόσωπα, οι ενώσεις και τα σωματεία -μέλη τους, που διαχειρίζονται τις οικονομικές τις υποθέσεις, την ακεραιότητα αγώνων και διοργανώσεων, καθώς και τις δημόσια εκδηλούμενες συμπεριφορές και δηλώσεις που πλήττουν τη φήμη τ</w:t>
      </w:r>
      <w:r w:rsidR="00C937CD" w:rsidRPr="00906889">
        <w:rPr>
          <w:rFonts w:ascii="Cambria" w:eastAsiaTheme="minorEastAsia" w:hAnsi="Cambria" w:cs="Arial"/>
          <w:iCs/>
          <w:lang w:eastAsia="el-GR"/>
        </w:rPr>
        <w:t xml:space="preserve">ου αθλήματος της πάλης και των λοιπών </w:t>
      </w:r>
      <w:r w:rsidR="00FF468A" w:rsidRPr="00906889">
        <w:rPr>
          <w:rFonts w:ascii="Cambria" w:eastAsiaTheme="minorEastAsia" w:hAnsi="Cambria" w:cs="Arial"/>
          <w:iCs/>
          <w:lang w:eastAsia="el-GR"/>
        </w:rPr>
        <w:t xml:space="preserve">αγωνισμάτων και </w:t>
      </w:r>
      <w:r w:rsidR="00471CE3" w:rsidRPr="00906889">
        <w:rPr>
          <w:rFonts w:ascii="Cambria" w:eastAsiaTheme="minorEastAsia" w:hAnsi="Cambria" w:cs="Arial"/>
          <w:iCs/>
          <w:lang w:eastAsia="el-GR"/>
        </w:rPr>
        <w:t>κλάδων άθλησης</w:t>
      </w:r>
      <w:r w:rsidRPr="00906889">
        <w:rPr>
          <w:rFonts w:ascii="Cambria" w:eastAsiaTheme="minorEastAsia" w:hAnsi="Cambria" w:cs="Arial"/>
          <w:iCs/>
          <w:lang w:eastAsia="el-GR"/>
        </w:rPr>
        <w:t xml:space="preserve"> που καλλιεργεί </w:t>
      </w:r>
      <w:r w:rsidR="00A47D47" w:rsidRPr="00906889">
        <w:rPr>
          <w:rFonts w:ascii="Cambria" w:eastAsiaTheme="minorEastAsia" w:hAnsi="Cambria" w:cs="Arial"/>
          <w:iCs/>
          <w:lang w:eastAsia="el-GR"/>
        </w:rPr>
        <w:t>η ΕΛΟΠ</w:t>
      </w:r>
      <w:r w:rsidR="00906889">
        <w:rPr>
          <w:rFonts w:ascii="Cambria" w:eastAsiaTheme="minorEastAsia" w:hAnsi="Cambria" w:cs="Arial"/>
          <w:iCs/>
          <w:lang w:eastAsia="el-GR"/>
        </w:rPr>
        <w:t>.</w:t>
      </w:r>
    </w:p>
    <w:p w14:paraId="2EB63E90" w14:textId="77777777" w:rsidR="00906889" w:rsidRDefault="00906889" w:rsidP="00906889">
      <w:pPr>
        <w:spacing w:before="100" w:beforeAutospacing="1" w:after="100" w:afterAutospacing="1" w:line="276" w:lineRule="auto"/>
        <w:jc w:val="both"/>
        <w:rPr>
          <w:rFonts w:ascii="Cambria" w:eastAsiaTheme="minorEastAsia" w:hAnsi="Cambria" w:cs="Arial"/>
          <w:iCs/>
          <w:lang w:eastAsia="el-GR"/>
        </w:rPr>
      </w:pPr>
    </w:p>
    <w:p w14:paraId="0AECA8E2" w14:textId="77777777" w:rsidR="00906889" w:rsidRPr="00906889" w:rsidRDefault="00906889" w:rsidP="00906889">
      <w:pPr>
        <w:spacing w:before="100" w:beforeAutospacing="1" w:after="100" w:afterAutospacing="1" w:line="276" w:lineRule="auto"/>
        <w:jc w:val="both"/>
        <w:rPr>
          <w:rFonts w:ascii="Cambria" w:eastAsiaTheme="minorEastAsia" w:hAnsi="Cambria" w:cs="Arial"/>
          <w:b/>
          <w:iCs/>
          <w:lang w:eastAsia="el-GR"/>
        </w:rPr>
      </w:pPr>
    </w:p>
    <w:p w14:paraId="6D7D8752" w14:textId="3FAB84E5" w:rsidR="007451BB" w:rsidRPr="00906889" w:rsidRDefault="007451BB" w:rsidP="00FD4814">
      <w:pPr>
        <w:spacing w:line="276" w:lineRule="auto"/>
        <w:jc w:val="center"/>
        <w:rPr>
          <w:rFonts w:ascii="Cambria" w:hAnsi="Cambria" w:cs="Arial"/>
          <w:b/>
          <w:bCs/>
        </w:rPr>
      </w:pPr>
      <w:r w:rsidRPr="00906889">
        <w:rPr>
          <w:rFonts w:ascii="Cambria" w:hAnsi="Cambria" w:cs="Arial"/>
          <w:b/>
          <w:bCs/>
        </w:rPr>
        <w:lastRenderedPageBreak/>
        <w:t>ΘΕΜΕΛΙΩΔΕΙΣ ΑΡΧΕΣ</w:t>
      </w:r>
    </w:p>
    <w:p w14:paraId="3C8AED8A" w14:textId="60EF4567" w:rsidR="007451BB" w:rsidRPr="00906889" w:rsidRDefault="007451BB" w:rsidP="00FD4814">
      <w:pPr>
        <w:spacing w:line="276" w:lineRule="auto"/>
        <w:jc w:val="center"/>
        <w:rPr>
          <w:rFonts w:ascii="Cambria" w:hAnsi="Cambria" w:cs="Arial"/>
          <w:b/>
          <w:bCs/>
        </w:rPr>
      </w:pPr>
      <w:r w:rsidRPr="00906889">
        <w:rPr>
          <w:rFonts w:ascii="Cambria" w:hAnsi="Cambria" w:cs="Arial"/>
          <w:b/>
          <w:bCs/>
        </w:rPr>
        <w:t>Άρθρο 3</w:t>
      </w:r>
    </w:p>
    <w:p w14:paraId="38C798BB" w14:textId="026A6E8E" w:rsidR="007451BB" w:rsidRPr="00906889" w:rsidRDefault="007451BB" w:rsidP="00FD4814">
      <w:pPr>
        <w:spacing w:line="276" w:lineRule="auto"/>
        <w:jc w:val="center"/>
        <w:rPr>
          <w:rFonts w:ascii="Cambria" w:hAnsi="Cambria" w:cs="Arial"/>
          <w:b/>
          <w:bCs/>
        </w:rPr>
      </w:pPr>
      <w:r w:rsidRPr="00906889">
        <w:rPr>
          <w:rFonts w:ascii="Cambria" w:hAnsi="Cambria" w:cs="Arial"/>
          <w:b/>
          <w:bCs/>
        </w:rPr>
        <w:t>ΣΕΒΑΣΜΟΣ Σ</w:t>
      </w:r>
      <w:r w:rsidR="002E28DB" w:rsidRPr="00906889">
        <w:rPr>
          <w:rFonts w:ascii="Cambria" w:hAnsi="Cambria" w:cs="Arial"/>
          <w:b/>
          <w:bCs/>
        </w:rPr>
        <w:t>Τ</w:t>
      </w:r>
      <w:r w:rsidRPr="00906889">
        <w:rPr>
          <w:rFonts w:ascii="Cambria" w:hAnsi="Cambria" w:cs="Arial"/>
          <w:b/>
          <w:bCs/>
        </w:rPr>
        <w:t xml:space="preserve">ΟΥΣ ΝΟΜΟΥΣ ΚΑΙ </w:t>
      </w:r>
      <w:r w:rsidR="002E28DB" w:rsidRPr="00906889">
        <w:rPr>
          <w:rFonts w:ascii="Cambria" w:hAnsi="Cambria" w:cs="Arial"/>
          <w:b/>
          <w:bCs/>
        </w:rPr>
        <w:t>Τ</w:t>
      </w:r>
      <w:r w:rsidRPr="00906889">
        <w:rPr>
          <w:rFonts w:ascii="Cambria" w:hAnsi="Cambria" w:cs="Arial"/>
          <w:b/>
          <w:bCs/>
        </w:rPr>
        <w:t>ΟΥΣ ΘΕΣΜΟΥΣ</w:t>
      </w:r>
    </w:p>
    <w:p w14:paraId="3FD51A6F" w14:textId="77777777" w:rsidR="007451BB" w:rsidRPr="00906889" w:rsidRDefault="007451BB" w:rsidP="00FD4814">
      <w:pPr>
        <w:pStyle w:val="Web"/>
        <w:spacing w:line="276" w:lineRule="auto"/>
        <w:jc w:val="both"/>
        <w:rPr>
          <w:rFonts w:ascii="Cambria" w:hAnsi="Cambria" w:cs="Arial"/>
          <w:sz w:val="22"/>
          <w:szCs w:val="22"/>
        </w:rPr>
      </w:pPr>
      <w:r w:rsidRPr="00906889">
        <w:rPr>
          <w:rFonts w:ascii="Cambria" w:hAnsi="Cambria" w:cs="Arial"/>
          <w:sz w:val="22"/>
          <w:szCs w:val="22"/>
        </w:rPr>
        <w:t>Η τήρηση της νομοθεσίας και ο σεβασμός στους θεσμούς διασφαλίζουν ότι η συμπεριφορά των προσώπων που υπόκεινται στον Κώδικα προάγει το πνεύμα του αθλητισμού και τα Ολυμπιακά Ιδεώδη.</w:t>
      </w:r>
    </w:p>
    <w:p w14:paraId="6D63EE63" w14:textId="12521F83" w:rsidR="007451BB" w:rsidRPr="00906889" w:rsidRDefault="003F0014" w:rsidP="00FD4814">
      <w:pPr>
        <w:pStyle w:val="Web"/>
        <w:spacing w:line="276" w:lineRule="auto"/>
        <w:jc w:val="both"/>
        <w:rPr>
          <w:rFonts w:ascii="Cambria" w:hAnsi="Cambria" w:cs="Arial"/>
          <w:b/>
          <w:bCs/>
          <w:sz w:val="22"/>
          <w:szCs w:val="22"/>
        </w:rPr>
      </w:pPr>
      <w:r w:rsidRPr="00906889">
        <w:rPr>
          <w:rFonts w:ascii="Cambria" w:hAnsi="Cambria" w:cs="Arial"/>
          <w:b/>
          <w:bCs/>
          <w:sz w:val="22"/>
          <w:szCs w:val="22"/>
        </w:rPr>
        <w:t>3</w:t>
      </w:r>
      <w:r w:rsidR="007451BB" w:rsidRPr="00906889">
        <w:rPr>
          <w:rFonts w:ascii="Cambria" w:hAnsi="Cambria" w:cs="Arial"/>
          <w:b/>
          <w:bCs/>
          <w:sz w:val="22"/>
          <w:szCs w:val="22"/>
        </w:rPr>
        <w:t>.1  Τήρηση της νομοθεσίας και των κανονισμών του αθλήματος</w:t>
      </w:r>
    </w:p>
    <w:p w14:paraId="2DBD328B" w14:textId="5E12D125" w:rsidR="007451BB" w:rsidRPr="00906889" w:rsidRDefault="007451BB" w:rsidP="00FD4814">
      <w:pPr>
        <w:pStyle w:val="Web"/>
        <w:spacing w:line="276" w:lineRule="auto"/>
        <w:jc w:val="both"/>
        <w:rPr>
          <w:rFonts w:ascii="Cambria" w:hAnsi="Cambria" w:cs="Arial"/>
          <w:sz w:val="22"/>
          <w:szCs w:val="22"/>
        </w:rPr>
      </w:pPr>
      <w:r w:rsidRPr="00906889">
        <w:rPr>
          <w:rFonts w:ascii="Cambria" w:hAnsi="Cambria" w:cs="Arial"/>
          <w:sz w:val="22"/>
          <w:szCs w:val="22"/>
        </w:rPr>
        <w:t>Τα πρόσωπα που υπόκεινται στον Κώδικα εφαρμόζουν πιστά τις διατάξεις των ευρωπαϊκών και διεθνών συμβάσεων, τις συνταγματικά κατοχυρωμένες διατάξεις, τις διατάξεις των νόμων, και του Καταστατικού</w:t>
      </w:r>
      <w:r w:rsidR="00A539FD" w:rsidRPr="00906889">
        <w:rPr>
          <w:rFonts w:ascii="Cambria" w:hAnsi="Cambria" w:cs="Arial"/>
          <w:sz w:val="22"/>
          <w:szCs w:val="22"/>
        </w:rPr>
        <w:t xml:space="preserve"> και εσωτερικών κανονισμών</w:t>
      </w:r>
      <w:r w:rsidRPr="00906889">
        <w:rPr>
          <w:rFonts w:ascii="Cambria" w:hAnsi="Cambria" w:cs="Arial"/>
          <w:sz w:val="22"/>
          <w:szCs w:val="22"/>
        </w:rPr>
        <w:t xml:space="preserve"> </w:t>
      </w:r>
      <w:r w:rsidR="001F1CAC" w:rsidRPr="00906889">
        <w:rPr>
          <w:rFonts w:ascii="Cambria" w:hAnsi="Cambria" w:cs="Arial"/>
          <w:sz w:val="22"/>
          <w:szCs w:val="22"/>
        </w:rPr>
        <w:t>της ΕΛ.Ο</w:t>
      </w:r>
      <w:r w:rsidRPr="00906889">
        <w:rPr>
          <w:rFonts w:ascii="Cambria" w:hAnsi="Cambria" w:cs="Arial"/>
          <w:sz w:val="22"/>
          <w:szCs w:val="22"/>
        </w:rPr>
        <w:t>.</w:t>
      </w:r>
      <w:r w:rsidR="001F1CAC" w:rsidRPr="00906889">
        <w:rPr>
          <w:rFonts w:ascii="Cambria" w:hAnsi="Cambria" w:cs="Arial"/>
          <w:sz w:val="22"/>
          <w:szCs w:val="22"/>
        </w:rPr>
        <w:t>Π.</w:t>
      </w:r>
      <w:r w:rsidRPr="00906889">
        <w:rPr>
          <w:rFonts w:ascii="Cambria" w:hAnsi="Cambria" w:cs="Arial"/>
          <w:sz w:val="22"/>
          <w:szCs w:val="22"/>
        </w:rPr>
        <w:t xml:space="preserve"> </w:t>
      </w:r>
    </w:p>
    <w:p w14:paraId="4E48CB99" w14:textId="29545BF1" w:rsidR="007451BB" w:rsidRPr="00906889" w:rsidRDefault="007451BB" w:rsidP="00FD4814">
      <w:pPr>
        <w:pStyle w:val="Web"/>
        <w:numPr>
          <w:ilvl w:val="1"/>
          <w:numId w:val="8"/>
        </w:numPr>
        <w:shd w:val="clear" w:color="auto" w:fill="FFFFFF" w:themeFill="background1"/>
        <w:spacing w:line="276" w:lineRule="auto"/>
        <w:jc w:val="both"/>
        <w:rPr>
          <w:rFonts w:ascii="Cambria" w:hAnsi="Cambria" w:cs="Arial"/>
          <w:b/>
          <w:bCs/>
          <w:sz w:val="22"/>
          <w:szCs w:val="22"/>
        </w:rPr>
      </w:pPr>
      <w:r w:rsidRPr="00906889">
        <w:rPr>
          <w:rFonts w:ascii="Cambria" w:hAnsi="Cambria" w:cs="Arial"/>
          <w:b/>
          <w:bCs/>
          <w:sz w:val="22"/>
          <w:szCs w:val="22"/>
        </w:rPr>
        <w:t xml:space="preserve">Καλή διακυβέρνηση και χρηστή διοίκηση </w:t>
      </w:r>
    </w:p>
    <w:p w14:paraId="6AB88FC1" w14:textId="04487E71" w:rsidR="002E28DB" w:rsidRPr="00906889" w:rsidRDefault="007451BB" w:rsidP="00FD4814">
      <w:pPr>
        <w:pStyle w:val="Web"/>
        <w:shd w:val="clear" w:color="auto" w:fill="FFFFFF"/>
        <w:spacing w:line="276" w:lineRule="auto"/>
        <w:jc w:val="both"/>
        <w:rPr>
          <w:rFonts w:ascii="Cambria" w:hAnsi="Cambria" w:cs="Arial"/>
          <w:sz w:val="22"/>
          <w:szCs w:val="22"/>
        </w:rPr>
      </w:pPr>
      <w:r w:rsidRPr="00906889">
        <w:rPr>
          <w:rFonts w:ascii="Cambria" w:hAnsi="Cambria" w:cs="Arial"/>
          <w:sz w:val="22"/>
          <w:szCs w:val="22"/>
        </w:rPr>
        <w:t xml:space="preserve">Τα πρόσωπα που υπόκεινται στον Κώδικα εφαρμόζουν τις αρχές της καλής διακυβέρνησης και της χρηστής διοίκησης, ιδίως τις αρχές της νομιμότητας, της  διαφάνειας και της λογοδοσίας, της αποτελεσματικότητας και της αποδοτικότητας, της αναγκαιότητας, της αξιοκρατίας και του επαγγελματισμού. </w:t>
      </w:r>
    </w:p>
    <w:p w14:paraId="4473710A" w14:textId="2C3790BE" w:rsidR="002E28DB" w:rsidRPr="00906889" w:rsidRDefault="002E28DB" w:rsidP="00FD4814">
      <w:pPr>
        <w:spacing w:line="276" w:lineRule="auto"/>
        <w:jc w:val="center"/>
        <w:rPr>
          <w:rFonts w:ascii="Cambria" w:hAnsi="Cambria" w:cs="Arial"/>
          <w:b/>
          <w:bCs/>
        </w:rPr>
      </w:pPr>
      <w:bookmarkStart w:id="2" w:name="_Hlk128823134"/>
      <w:r w:rsidRPr="00906889">
        <w:rPr>
          <w:rFonts w:ascii="Cambria" w:hAnsi="Cambria" w:cs="Arial"/>
          <w:b/>
          <w:bCs/>
        </w:rPr>
        <w:t>Άρθρο 4</w:t>
      </w:r>
    </w:p>
    <w:p w14:paraId="32409C1C" w14:textId="473AE6FB" w:rsidR="007451BB" w:rsidRPr="00906889" w:rsidRDefault="002E28DB" w:rsidP="00FD4814">
      <w:pPr>
        <w:spacing w:line="276" w:lineRule="auto"/>
        <w:jc w:val="center"/>
        <w:rPr>
          <w:rFonts w:ascii="Cambria" w:hAnsi="Cambria" w:cs="Arial"/>
          <w:b/>
          <w:bCs/>
        </w:rPr>
      </w:pPr>
      <w:r w:rsidRPr="00906889">
        <w:rPr>
          <w:rFonts w:ascii="Cambria" w:hAnsi="Cambria" w:cs="Arial"/>
          <w:b/>
          <w:bCs/>
        </w:rPr>
        <w:t xml:space="preserve">ΣΕΒΑΣΜΟΣ ΣΟΥΣ </w:t>
      </w:r>
      <w:bookmarkEnd w:id="2"/>
      <w:r w:rsidRPr="00906889">
        <w:rPr>
          <w:rFonts w:ascii="Cambria" w:hAnsi="Cambria" w:cs="Arial"/>
          <w:b/>
          <w:bCs/>
        </w:rPr>
        <w:t>ΑΝΘΡΩΠΟΥΣ ΚΑΙ ΤΟ ΠΕΡΙΒΑΛΛΟΝ</w:t>
      </w:r>
    </w:p>
    <w:p w14:paraId="25ECB037" w14:textId="43AC4BC2" w:rsidR="00FD4814" w:rsidRPr="00906889" w:rsidRDefault="002E28DB" w:rsidP="00FD4814">
      <w:pPr>
        <w:widowControl w:val="0"/>
        <w:autoSpaceDE w:val="0"/>
        <w:autoSpaceDN w:val="0"/>
        <w:spacing w:before="100" w:after="0" w:line="276" w:lineRule="auto"/>
        <w:ind w:right="-7"/>
        <w:jc w:val="both"/>
        <w:rPr>
          <w:rFonts w:ascii="Cambria" w:eastAsiaTheme="minorEastAsia" w:hAnsi="Cambria" w:cs="Arial"/>
          <w:lang w:eastAsia="el-GR"/>
        </w:rPr>
      </w:pPr>
      <w:r w:rsidRPr="00906889">
        <w:rPr>
          <w:rFonts w:ascii="Cambria" w:eastAsiaTheme="minorEastAsia" w:hAnsi="Cambria" w:cs="Arial"/>
          <w:lang w:eastAsia="el-GR"/>
        </w:rPr>
        <w:t>Όσοι υπόκεινται στον παρόντα Κώδικα τηρούν το πλαίσιο</w:t>
      </w:r>
      <w:r w:rsidR="00056DC7" w:rsidRPr="00906889">
        <w:rPr>
          <w:rFonts w:ascii="Cambria" w:eastAsiaTheme="minorEastAsia" w:hAnsi="Cambria" w:cs="Arial"/>
          <w:lang w:eastAsia="el-GR"/>
        </w:rPr>
        <w:t xml:space="preserve"> αξιών</w:t>
      </w:r>
      <w:r w:rsidRPr="00906889">
        <w:rPr>
          <w:rFonts w:ascii="Cambria" w:eastAsiaTheme="minorEastAsia" w:hAnsi="Cambria" w:cs="Arial"/>
          <w:lang w:eastAsia="el-GR"/>
        </w:rPr>
        <w:t xml:space="preserve"> μέσω του οποίου προστατεύεται ο σεβασμός στους ανθρώπους αλλά και προς το περιβάλλον. </w:t>
      </w:r>
    </w:p>
    <w:p w14:paraId="733AA3AD" w14:textId="02749331" w:rsidR="002E28DB" w:rsidRPr="00906889" w:rsidRDefault="002E28DB" w:rsidP="00FD4814">
      <w:pPr>
        <w:pStyle w:val="a6"/>
        <w:numPr>
          <w:ilvl w:val="1"/>
          <w:numId w:val="9"/>
        </w:numPr>
        <w:spacing w:before="100" w:beforeAutospacing="1" w:after="100" w:afterAutospacing="1"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t>Δικαιοσύνη</w:t>
      </w:r>
    </w:p>
    <w:p w14:paraId="2BA61BA9" w14:textId="77777777" w:rsidR="002E28DB" w:rsidRPr="00906889" w:rsidRDefault="002E28DB" w:rsidP="00FD4814">
      <w:pPr>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Τα πρόσωπα που υπόκεινται στον Κώδικα συμπεριφέρονται με δίκαιο τρόπο, υποδηλώνοντας την ηθική τους ποιότητα.</w:t>
      </w:r>
    </w:p>
    <w:p w14:paraId="1E7FE6F5" w14:textId="21C6BA9A" w:rsidR="002E28DB" w:rsidRPr="00906889" w:rsidRDefault="002E28DB" w:rsidP="00FD4814">
      <w:pPr>
        <w:pStyle w:val="a6"/>
        <w:numPr>
          <w:ilvl w:val="1"/>
          <w:numId w:val="9"/>
        </w:numPr>
        <w:spacing w:before="100" w:beforeAutospacing="1" w:after="100" w:afterAutospacing="1"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t>Ευγένεια – Αλληλεγγύη</w:t>
      </w:r>
    </w:p>
    <w:p w14:paraId="7A186AA8" w14:textId="751A0049" w:rsidR="006E3D0D" w:rsidRPr="00906889" w:rsidRDefault="002E28DB" w:rsidP="007D3925">
      <w:pPr>
        <w:spacing w:before="100" w:beforeAutospacing="1" w:after="100" w:afterAutospacing="1" w:line="276" w:lineRule="auto"/>
        <w:ind w:left="15"/>
        <w:jc w:val="both"/>
        <w:rPr>
          <w:rFonts w:ascii="Cambria" w:eastAsiaTheme="minorEastAsia" w:hAnsi="Cambria" w:cs="Arial"/>
          <w:lang w:eastAsia="el-GR"/>
        </w:rPr>
      </w:pPr>
      <w:r w:rsidRPr="00906889">
        <w:rPr>
          <w:rFonts w:ascii="Cambria" w:eastAsiaTheme="minorEastAsia" w:hAnsi="Cambria" w:cs="Arial"/>
          <w:lang w:eastAsia="el-GR"/>
        </w:rPr>
        <w:t>Τα πρόσωπα που υπόκεινται στον Κώδικα συμπεριφέρονται με ευγένεια, κατανόηση, σεβασμό και αλληλεγγύη.</w:t>
      </w:r>
    </w:p>
    <w:p w14:paraId="4C306B09" w14:textId="0B33D9CB" w:rsidR="002E28DB" w:rsidRPr="00906889" w:rsidRDefault="002E28DB" w:rsidP="00FB0E62">
      <w:pPr>
        <w:numPr>
          <w:ilvl w:val="2"/>
          <w:numId w:val="9"/>
        </w:numPr>
        <w:spacing w:before="100" w:beforeAutospacing="1" w:after="100" w:afterAutospacing="1"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t>Ομαδικό πνεύμα</w:t>
      </w:r>
    </w:p>
    <w:p w14:paraId="78870F2F" w14:textId="77777777" w:rsidR="002E28DB" w:rsidRDefault="002E28DB" w:rsidP="00FD4814">
      <w:pPr>
        <w:spacing w:before="100" w:beforeAutospacing="1" w:after="100" w:afterAutospacing="1" w:line="276" w:lineRule="auto"/>
        <w:ind w:left="15"/>
        <w:jc w:val="both"/>
        <w:rPr>
          <w:rFonts w:ascii="Cambria" w:eastAsiaTheme="minorEastAsia" w:hAnsi="Cambria" w:cs="Arial"/>
          <w:lang w:eastAsia="el-GR"/>
        </w:rPr>
      </w:pPr>
      <w:r w:rsidRPr="00906889">
        <w:rPr>
          <w:rFonts w:ascii="Cambria" w:eastAsiaTheme="minorEastAsia" w:hAnsi="Cambria" w:cs="Arial"/>
          <w:lang w:eastAsia="el-GR"/>
        </w:rPr>
        <w:t xml:space="preserve">Τα πρόσωπα που υπόκεινται στον Κώδικα ενστερνίζονται τις έννοιες της ομαδικότητας και της συνεργασίας ως ανεκτίμητα θεμέλια μίας ισορροπημένης κοινωνικής και αθλητικής ζωής. </w:t>
      </w:r>
    </w:p>
    <w:p w14:paraId="20D6DE22" w14:textId="77777777" w:rsidR="007D3925" w:rsidRDefault="007D3925" w:rsidP="00FD4814">
      <w:pPr>
        <w:spacing w:before="100" w:beforeAutospacing="1" w:after="100" w:afterAutospacing="1" w:line="276" w:lineRule="auto"/>
        <w:ind w:left="15"/>
        <w:jc w:val="both"/>
        <w:rPr>
          <w:rFonts w:ascii="Cambria" w:eastAsiaTheme="minorEastAsia" w:hAnsi="Cambria" w:cs="Arial"/>
          <w:lang w:eastAsia="el-GR"/>
        </w:rPr>
      </w:pPr>
    </w:p>
    <w:p w14:paraId="239BB575" w14:textId="77777777" w:rsidR="007D3925" w:rsidRPr="00906889" w:rsidRDefault="007D3925" w:rsidP="00FD4814">
      <w:pPr>
        <w:spacing w:before="100" w:beforeAutospacing="1" w:after="100" w:afterAutospacing="1" w:line="276" w:lineRule="auto"/>
        <w:ind w:left="15"/>
        <w:jc w:val="both"/>
        <w:rPr>
          <w:rFonts w:ascii="Cambria" w:eastAsiaTheme="minorEastAsia" w:hAnsi="Cambria" w:cs="Arial"/>
          <w:lang w:eastAsia="el-GR"/>
        </w:rPr>
      </w:pPr>
    </w:p>
    <w:p w14:paraId="705E72E3" w14:textId="77777777" w:rsidR="002E28DB" w:rsidRPr="00906889" w:rsidRDefault="002E28DB" w:rsidP="00FD4814">
      <w:pPr>
        <w:numPr>
          <w:ilvl w:val="1"/>
          <w:numId w:val="9"/>
        </w:numPr>
        <w:spacing w:before="100" w:beforeAutospacing="1" w:after="100" w:afterAutospacing="1" w:line="276" w:lineRule="auto"/>
        <w:ind w:left="375"/>
        <w:jc w:val="both"/>
        <w:rPr>
          <w:rFonts w:ascii="Cambria" w:eastAsiaTheme="minorEastAsia" w:hAnsi="Cambria" w:cs="Arial"/>
          <w:b/>
          <w:bCs/>
          <w:lang w:eastAsia="el-GR"/>
        </w:rPr>
      </w:pPr>
      <w:r w:rsidRPr="00906889">
        <w:rPr>
          <w:rFonts w:ascii="Cambria" w:eastAsiaTheme="minorEastAsia" w:hAnsi="Cambria" w:cs="Arial"/>
          <w:b/>
          <w:bCs/>
          <w:lang w:eastAsia="el-GR"/>
        </w:rPr>
        <w:lastRenderedPageBreak/>
        <w:t>Σεβασμός στην ανθρώπινη αξιοπρέπεια</w:t>
      </w:r>
    </w:p>
    <w:p w14:paraId="726A4F32" w14:textId="77777777" w:rsidR="002E28DB" w:rsidRPr="00906889" w:rsidRDefault="002E28DB" w:rsidP="00FD4814">
      <w:pPr>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Η προστασία της αξιοπρέπειας του ατόμου είναι θεμελιώδης, συνεπώς τα πρόσωπα που υπόκεινται στον Κώδικα:</w:t>
      </w:r>
    </w:p>
    <w:p w14:paraId="736D1E2F" w14:textId="4A3F9EB8" w:rsidR="002E28DB" w:rsidRPr="00906889" w:rsidRDefault="000D2C21" w:rsidP="000D2C21">
      <w:pPr>
        <w:pStyle w:val="a6"/>
        <w:numPr>
          <w:ilvl w:val="0"/>
          <w:numId w:val="36"/>
        </w:numPr>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Α</w:t>
      </w:r>
      <w:r w:rsidR="002E28DB" w:rsidRPr="00906889">
        <w:rPr>
          <w:rFonts w:ascii="Cambria" w:eastAsiaTheme="minorEastAsia" w:hAnsi="Cambria" w:cs="Arial"/>
          <w:lang w:eastAsia="el-GR"/>
        </w:rPr>
        <w:t>πορρίπτουν κάθε μορφή παρενόχλησης, ηθικής ή σεξουαλικής και κακοποίησης, σωματικής ή ηθικής,</w:t>
      </w:r>
    </w:p>
    <w:p w14:paraId="78BDB19C" w14:textId="77777777" w:rsidR="002E28DB" w:rsidRPr="00906889" w:rsidRDefault="002E28DB" w:rsidP="00FD4814">
      <w:pPr>
        <w:numPr>
          <w:ilvl w:val="1"/>
          <w:numId w:val="9"/>
        </w:numPr>
        <w:spacing w:before="100" w:beforeAutospacing="1" w:after="100" w:afterAutospacing="1" w:line="276" w:lineRule="auto"/>
        <w:ind w:left="403"/>
        <w:jc w:val="both"/>
        <w:rPr>
          <w:rFonts w:ascii="Cambria" w:eastAsiaTheme="minorEastAsia" w:hAnsi="Cambria" w:cs="Arial"/>
          <w:b/>
          <w:bCs/>
          <w:lang w:eastAsia="el-GR"/>
        </w:rPr>
      </w:pPr>
      <w:r w:rsidRPr="00906889">
        <w:rPr>
          <w:rFonts w:ascii="Cambria" w:eastAsiaTheme="minorEastAsia" w:hAnsi="Cambria" w:cs="Arial"/>
          <w:b/>
          <w:bCs/>
          <w:lang w:eastAsia="el-GR"/>
        </w:rPr>
        <w:t>Ισότητα - Αποφυγή διακρίσεων</w:t>
      </w:r>
    </w:p>
    <w:p w14:paraId="22872B8B" w14:textId="369E37E8" w:rsidR="00906889" w:rsidRPr="00906889" w:rsidRDefault="002E28DB" w:rsidP="00906889">
      <w:pPr>
        <w:widowControl w:val="0"/>
        <w:autoSpaceDE w:val="0"/>
        <w:autoSpaceDN w:val="0"/>
        <w:spacing w:after="0" w:line="276" w:lineRule="auto"/>
        <w:ind w:left="71" w:right="-7"/>
        <w:jc w:val="both"/>
        <w:rPr>
          <w:rFonts w:ascii="Cambria" w:eastAsiaTheme="minorEastAsia" w:hAnsi="Cambria" w:cs="Arial"/>
        </w:rPr>
      </w:pPr>
      <w:r w:rsidRPr="00906889">
        <w:rPr>
          <w:rFonts w:ascii="Cambria" w:eastAsiaTheme="minorEastAsia" w:hAnsi="Cambria" w:cs="Arial"/>
        </w:rPr>
        <w:t xml:space="preserve">Τα πρόσωπα που υπόκεινται στον Κώδικα αναγνωρίζουν την αξία κάθε ανθρώπου και απορρίπτουν τις διακρίσεις κάθε είδους και για οποιονδήποτε λόγο, φυλετικές, χρώματος, φύλου, σεξουαλικού προσανατολισμού, γλώσσας, θρησκείας, πολιτικών πεποιθήσεων, εθνικής ή κοινωνικής καταγωγής, περιουσίας, γέννησης ή άλλης κατάστασης. </w:t>
      </w:r>
    </w:p>
    <w:p w14:paraId="44D9AAD2" w14:textId="77777777" w:rsidR="006E3D0D" w:rsidRPr="00906889" w:rsidRDefault="006E3D0D" w:rsidP="006E3D0D">
      <w:pPr>
        <w:widowControl w:val="0"/>
        <w:autoSpaceDE w:val="0"/>
        <w:autoSpaceDN w:val="0"/>
        <w:spacing w:after="0" w:line="276" w:lineRule="auto"/>
        <w:ind w:left="71" w:right="-7"/>
        <w:jc w:val="both"/>
        <w:rPr>
          <w:rFonts w:ascii="Cambria" w:eastAsiaTheme="minorEastAsia" w:hAnsi="Cambria" w:cs="Arial"/>
        </w:rPr>
      </w:pPr>
    </w:p>
    <w:p w14:paraId="46D1CA38" w14:textId="2A50545D" w:rsidR="002E28DB" w:rsidRPr="00906889" w:rsidRDefault="002E28DB" w:rsidP="00906889">
      <w:pPr>
        <w:pStyle w:val="a6"/>
        <w:widowControl w:val="0"/>
        <w:numPr>
          <w:ilvl w:val="1"/>
          <w:numId w:val="9"/>
        </w:numPr>
        <w:autoSpaceDE w:val="0"/>
        <w:autoSpaceDN w:val="0"/>
        <w:spacing w:after="0" w:line="276" w:lineRule="auto"/>
        <w:ind w:right="-7"/>
        <w:jc w:val="both"/>
        <w:rPr>
          <w:rFonts w:ascii="Cambria" w:eastAsiaTheme="minorEastAsia" w:hAnsi="Cambria" w:cs="Arial"/>
          <w:b/>
          <w:bCs/>
          <w:lang w:eastAsia="el-GR"/>
        </w:rPr>
      </w:pPr>
      <w:r w:rsidRPr="00906889">
        <w:rPr>
          <w:rFonts w:ascii="Cambria" w:eastAsiaTheme="minorEastAsia" w:hAnsi="Cambria" w:cs="Arial"/>
          <w:b/>
          <w:bCs/>
          <w:lang w:eastAsia="el-GR"/>
        </w:rPr>
        <w:t>Βιωσιμότητα – Περιβάλλον</w:t>
      </w:r>
    </w:p>
    <w:p w14:paraId="45B776AB" w14:textId="77777777" w:rsidR="00906889" w:rsidRPr="00906889" w:rsidRDefault="00906889" w:rsidP="00906889">
      <w:pPr>
        <w:pStyle w:val="a6"/>
        <w:widowControl w:val="0"/>
        <w:autoSpaceDE w:val="0"/>
        <w:autoSpaceDN w:val="0"/>
        <w:spacing w:after="0" w:line="276" w:lineRule="auto"/>
        <w:ind w:right="-7"/>
        <w:jc w:val="both"/>
        <w:rPr>
          <w:rFonts w:ascii="Cambria" w:eastAsiaTheme="minorEastAsia" w:hAnsi="Cambria" w:cs="Arial"/>
        </w:rPr>
      </w:pPr>
    </w:p>
    <w:p w14:paraId="73414267" w14:textId="77777777" w:rsidR="002E28DB" w:rsidRPr="00906889" w:rsidRDefault="002E28DB" w:rsidP="00FD4814">
      <w:pPr>
        <w:widowControl w:val="0"/>
        <w:autoSpaceDE w:val="0"/>
        <w:autoSpaceDN w:val="0"/>
        <w:spacing w:after="0" w:line="276" w:lineRule="auto"/>
        <w:ind w:left="71" w:right="312"/>
        <w:jc w:val="both"/>
        <w:rPr>
          <w:rFonts w:ascii="Cambria" w:eastAsiaTheme="minorEastAsia" w:hAnsi="Cambria" w:cs="Arial"/>
        </w:rPr>
      </w:pPr>
      <w:r w:rsidRPr="00906889">
        <w:rPr>
          <w:rFonts w:ascii="Cambria" w:eastAsiaTheme="minorEastAsia" w:hAnsi="Cambria" w:cs="Arial"/>
        </w:rPr>
        <w:t xml:space="preserve">Η βιωσιμότητα περιλαμβάνει έννοιες και αρχές που ισχύουν σε όλο τον κόσμο και σε πολλούς τομείς. </w:t>
      </w:r>
    </w:p>
    <w:p w14:paraId="7B87F357" w14:textId="3B12FBB9" w:rsidR="002E28DB" w:rsidRPr="00906889" w:rsidRDefault="00AC785D" w:rsidP="00FD4814">
      <w:pPr>
        <w:widowControl w:val="0"/>
        <w:autoSpaceDE w:val="0"/>
        <w:autoSpaceDN w:val="0"/>
        <w:spacing w:after="0" w:line="276" w:lineRule="auto"/>
        <w:ind w:left="71" w:right="312"/>
        <w:jc w:val="both"/>
        <w:rPr>
          <w:rFonts w:ascii="Cambria" w:eastAsiaTheme="minorEastAsia" w:hAnsi="Cambria" w:cs="Arial"/>
        </w:rPr>
      </w:pPr>
      <w:r w:rsidRPr="00906889">
        <w:rPr>
          <w:rFonts w:ascii="Cambria" w:eastAsiaTheme="minorEastAsia" w:hAnsi="Cambria" w:cs="Arial"/>
        </w:rPr>
        <w:t>Ο</w:t>
      </w:r>
      <w:r w:rsidR="002E28DB" w:rsidRPr="00906889">
        <w:rPr>
          <w:rFonts w:ascii="Cambria" w:eastAsiaTheme="minorEastAsia" w:hAnsi="Cambria" w:cs="Arial"/>
        </w:rPr>
        <w:t>ι βασικές αρχές της βιωσιμότητας είναι:</w:t>
      </w:r>
    </w:p>
    <w:p w14:paraId="27C0388E" w14:textId="77777777" w:rsidR="000A1A7E" w:rsidRPr="00906889" w:rsidRDefault="000A1A7E" w:rsidP="00FD4814">
      <w:pPr>
        <w:widowControl w:val="0"/>
        <w:autoSpaceDE w:val="0"/>
        <w:autoSpaceDN w:val="0"/>
        <w:spacing w:after="0" w:line="276" w:lineRule="auto"/>
        <w:ind w:left="71" w:right="312"/>
        <w:jc w:val="both"/>
        <w:rPr>
          <w:rFonts w:ascii="Cambria" w:eastAsiaTheme="minorEastAsia" w:hAnsi="Cambria" w:cs="Arial"/>
        </w:rPr>
      </w:pPr>
    </w:p>
    <w:p w14:paraId="79FC484A" w14:textId="77777777" w:rsidR="002E28DB" w:rsidRPr="00906889" w:rsidRDefault="002E28DB" w:rsidP="004D4616">
      <w:pPr>
        <w:pStyle w:val="a6"/>
        <w:widowControl w:val="0"/>
        <w:numPr>
          <w:ilvl w:val="0"/>
          <w:numId w:val="35"/>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b/>
          <w:bCs/>
        </w:rPr>
        <w:t>Ακεραιότητα</w:t>
      </w:r>
      <w:r w:rsidRPr="00906889">
        <w:rPr>
          <w:rFonts w:ascii="Cambria" w:eastAsiaTheme="minorEastAsia" w:hAnsi="Cambria" w:cs="Arial"/>
        </w:rPr>
        <w:t xml:space="preserve"> - τήρηση των ηθικών αρχών</w:t>
      </w:r>
    </w:p>
    <w:p w14:paraId="5E6E459A" w14:textId="77777777" w:rsidR="002E28DB" w:rsidRPr="00906889" w:rsidRDefault="002E28DB" w:rsidP="004D4616">
      <w:pPr>
        <w:pStyle w:val="a6"/>
        <w:widowControl w:val="0"/>
        <w:numPr>
          <w:ilvl w:val="0"/>
          <w:numId w:val="35"/>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b/>
          <w:bCs/>
        </w:rPr>
        <w:t>Συμμετοχικότητα</w:t>
      </w:r>
      <w:r w:rsidRPr="00906889">
        <w:rPr>
          <w:rFonts w:ascii="Cambria" w:eastAsiaTheme="minorEastAsia" w:hAnsi="Cambria" w:cs="Arial"/>
        </w:rPr>
        <w:t xml:space="preserve"> - πρακτική δίκαιης μεταχείρισης και ουσιαστική συμμετοχή όλων των ενδιαφερομένων μερών</w:t>
      </w:r>
    </w:p>
    <w:p w14:paraId="47711590" w14:textId="4E59A66F" w:rsidR="002E28DB" w:rsidRPr="00906889" w:rsidRDefault="002E28DB" w:rsidP="004D4616">
      <w:pPr>
        <w:pStyle w:val="a6"/>
        <w:widowControl w:val="0"/>
        <w:numPr>
          <w:ilvl w:val="0"/>
          <w:numId w:val="35"/>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b/>
          <w:bCs/>
        </w:rPr>
        <w:t>Ανάληψη ευθύνης</w:t>
      </w:r>
      <w:r w:rsidRPr="00906889">
        <w:rPr>
          <w:rFonts w:ascii="Cambria" w:eastAsiaTheme="minorEastAsia" w:hAnsi="Cambria" w:cs="Arial"/>
        </w:rPr>
        <w:t xml:space="preserve"> για τις δικές μας δράσεις, που επηρεάζουν τις περιβαλλοντικές επιδόσεις, την οικονομική δραστηριότητα και την κοινωνική πρόοδο</w:t>
      </w:r>
    </w:p>
    <w:p w14:paraId="58550F60" w14:textId="43BB200A" w:rsidR="002E28DB" w:rsidRPr="00906889" w:rsidRDefault="002E28DB" w:rsidP="004D4616">
      <w:pPr>
        <w:pStyle w:val="a6"/>
        <w:widowControl w:val="0"/>
        <w:numPr>
          <w:ilvl w:val="0"/>
          <w:numId w:val="35"/>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b/>
          <w:bCs/>
        </w:rPr>
        <w:t>Διαφάνεια</w:t>
      </w:r>
      <w:r w:rsidRPr="00906889">
        <w:rPr>
          <w:rFonts w:ascii="Cambria" w:eastAsiaTheme="minorEastAsia" w:hAnsi="Cambria" w:cs="Arial"/>
        </w:rPr>
        <w:t xml:space="preserve"> - σχετικά με τις αποφάσεις και δραστηριότητες, που επηρεάζουν την κοινωνία, την οικονομία και το περιβάλλον.</w:t>
      </w:r>
    </w:p>
    <w:p w14:paraId="7CC8E7A3" w14:textId="77777777" w:rsidR="004D4616" w:rsidRPr="00906889" w:rsidRDefault="004D4616" w:rsidP="004D4616">
      <w:pPr>
        <w:pStyle w:val="a6"/>
        <w:widowControl w:val="0"/>
        <w:autoSpaceDE w:val="0"/>
        <w:autoSpaceDN w:val="0"/>
        <w:spacing w:after="0" w:line="276" w:lineRule="auto"/>
        <w:ind w:right="312"/>
        <w:jc w:val="both"/>
        <w:rPr>
          <w:rFonts w:ascii="Cambria" w:eastAsiaTheme="minorEastAsia" w:hAnsi="Cambria" w:cs="Arial"/>
        </w:rPr>
      </w:pPr>
    </w:p>
    <w:p w14:paraId="11614D74" w14:textId="14467216" w:rsidR="002E28DB" w:rsidRPr="007D3925" w:rsidRDefault="002E28DB" w:rsidP="00FD4814">
      <w:pPr>
        <w:spacing w:line="276" w:lineRule="auto"/>
        <w:jc w:val="center"/>
        <w:rPr>
          <w:rFonts w:ascii="Cambria" w:hAnsi="Cambria" w:cs="Arial"/>
          <w:b/>
          <w:bCs/>
        </w:rPr>
      </w:pPr>
      <w:r w:rsidRPr="007D3925">
        <w:rPr>
          <w:rFonts w:ascii="Cambria" w:hAnsi="Cambria" w:cs="Arial"/>
          <w:b/>
          <w:bCs/>
        </w:rPr>
        <w:t>Ά</w:t>
      </w:r>
      <w:r w:rsidR="000A1A7E" w:rsidRPr="007D3925">
        <w:rPr>
          <w:rFonts w:ascii="Cambria" w:hAnsi="Cambria" w:cs="Arial"/>
          <w:b/>
          <w:bCs/>
        </w:rPr>
        <w:t>ρ</w:t>
      </w:r>
      <w:r w:rsidRPr="007D3925">
        <w:rPr>
          <w:rFonts w:ascii="Cambria" w:hAnsi="Cambria" w:cs="Arial"/>
          <w:b/>
          <w:bCs/>
        </w:rPr>
        <w:t>θρο 5</w:t>
      </w:r>
    </w:p>
    <w:p w14:paraId="59725448" w14:textId="63C64D48" w:rsidR="002E28DB" w:rsidRPr="00906889" w:rsidRDefault="002E28DB" w:rsidP="00FD4814">
      <w:pPr>
        <w:spacing w:line="276" w:lineRule="auto"/>
        <w:jc w:val="center"/>
        <w:rPr>
          <w:rFonts w:ascii="Cambria" w:hAnsi="Cambria" w:cs="Arial"/>
          <w:b/>
          <w:bCs/>
        </w:rPr>
      </w:pPr>
      <w:r w:rsidRPr="00906889">
        <w:rPr>
          <w:rFonts w:ascii="Cambria" w:hAnsi="Cambria" w:cs="Arial"/>
          <w:b/>
          <w:bCs/>
        </w:rPr>
        <w:t>ΑΚΕΡΑΙΟΤΗΤΑ</w:t>
      </w:r>
    </w:p>
    <w:p w14:paraId="29078BF6" w14:textId="77777777" w:rsidR="002E28DB" w:rsidRPr="00906889" w:rsidRDefault="002E28DB" w:rsidP="00FD4814">
      <w:pPr>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rPr>
        <w:t xml:space="preserve">Η ακεραιότητα </w:t>
      </w:r>
      <w:r w:rsidRPr="00906889">
        <w:rPr>
          <w:rFonts w:ascii="Cambria" w:eastAsiaTheme="minorEastAsia" w:hAnsi="Cambria" w:cs="Arial"/>
          <w:lang w:eastAsia="el-GR"/>
        </w:rPr>
        <w:t>στον</w:t>
      </w:r>
      <w:r w:rsidRPr="00906889">
        <w:rPr>
          <w:rFonts w:ascii="Cambria" w:eastAsiaTheme="minorEastAsia" w:hAnsi="Cambria" w:cs="Arial"/>
        </w:rPr>
        <w:t xml:space="preserve"> αθλητισμ</w:t>
      </w:r>
      <w:r w:rsidRPr="00906889">
        <w:rPr>
          <w:rFonts w:ascii="Cambria" w:eastAsiaTheme="minorEastAsia" w:hAnsi="Cambria" w:cs="Arial"/>
          <w:lang w:eastAsia="el-GR"/>
        </w:rPr>
        <w:t>ό</w:t>
      </w:r>
      <w:r w:rsidRPr="00906889">
        <w:rPr>
          <w:rFonts w:ascii="Cambria" w:eastAsiaTheme="minorEastAsia" w:hAnsi="Cambria" w:cs="Arial"/>
        </w:rPr>
        <w:t xml:space="preserve"> συνίσταται ειδικότερα στην αυθεντικότητα των αθλητικών αναμετρήσεων, στις οποίες οι συμμετέχοντες τηρούν τους κανόνες που ισχύουν σε κάθε αγώνισμα και καταβάλλουν την προσπάθειά τους στον αγωνιστικό χώρο με την πεποίθηση ότι θα κερδίσει ο καλύτερος.</w:t>
      </w:r>
    </w:p>
    <w:p w14:paraId="219121FA" w14:textId="3698DF89" w:rsidR="002E28DB" w:rsidRPr="00906889" w:rsidRDefault="003F0014" w:rsidP="00FD4814">
      <w:pPr>
        <w:spacing w:before="100" w:beforeAutospacing="1" w:after="100" w:afterAutospacing="1"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t>5</w:t>
      </w:r>
      <w:r w:rsidR="002E28DB" w:rsidRPr="00906889">
        <w:rPr>
          <w:rFonts w:ascii="Cambria" w:eastAsiaTheme="minorEastAsia" w:hAnsi="Cambria" w:cs="Arial"/>
          <w:b/>
          <w:bCs/>
          <w:lang w:eastAsia="el-GR"/>
        </w:rPr>
        <w:t>.1. Αθλητική εντιμότητα</w:t>
      </w:r>
    </w:p>
    <w:p w14:paraId="57D143D8" w14:textId="43BA7DEF" w:rsidR="002E28DB" w:rsidRPr="00906889" w:rsidRDefault="002E28DB" w:rsidP="00FD4814">
      <w:pPr>
        <w:widowControl w:val="0"/>
        <w:autoSpaceDE w:val="0"/>
        <w:autoSpaceDN w:val="0"/>
        <w:spacing w:before="56" w:after="0" w:line="276" w:lineRule="auto"/>
        <w:ind w:right="61"/>
        <w:jc w:val="both"/>
        <w:rPr>
          <w:rFonts w:ascii="Cambria" w:eastAsiaTheme="minorEastAsia" w:hAnsi="Cambria" w:cs="Arial"/>
          <w:lang w:eastAsia="el-GR"/>
        </w:rPr>
      </w:pPr>
      <w:r w:rsidRPr="00906889">
        <w:rPr>
          <w:rFonts w:ascii="Cambria" w:eastAsiaTheme="minorEastAsia" w:hAnsi="Cambria" w:cs="Arial"/>
          <w:lang w:eastAsia="el-GR"/>
        </w:rPr>
        <w:t>Τα πρόσωπα που υπόκεινται στον Κώδικα, θα πρέπει εντός των αγωνιστικών χώρων να επιδεικνύουν ηθική συμπεριφορά</w:t>
      </w:r>
      <w:r w:rsidR="0044571E" w:rsidRPr="00906889">
        <w:rPr>
          <w:rFonts w:ascii="Cambria" w:eastAsiaTheme="minorEastAsia" w:hAnsi="Cambria" w:cs="Arial"/>
          <w:lang w:eastAsia="el-GR"/>
        </w:rPr>
        <w:t>,</w:t>
      </w:r>
      <w:r w:rsidRPr="00906889">
        <w:rPr>
          <w:rFonts w:ascii="Cambria" w:eastAsiaTheme="minorEastAsia" w:hAnsi="Cambria" w:cs="Arial"/>
          <w:lang w:eastAsia="el-GR"/>
        </w:rPr>
        <w:t xml:space="preserve"> που αποδίδεται με την έννοια της «αθλητικής εντιμότητας» (</w:t>
      </w:r>
      <w:proofErr w:type="spellStart"/>
      <w:r w:rsidRPr="00906889">
        <w:rPr>
          <w:rFonts w:ascii="Cambria" w:eastAsiaTheme="minorEastAsia" w:hAnsi="Cambria" w:cs="Arial"/>
          <w:lang w:eastAsia="el-GR"/>
        </w:rPr>
        <w:t>sportspersonship</w:t>
      </w:r>
      <w:proofErr w:type="spellEnd"/>
      <w:r w:rsidRPr="00906889">
        <w:rPr>
          <w:rFonts w:ascii="Cambria" w:eastAsiaTheme="minorEastAsia" w:hAnsi="Cambria" w:cs="Arial"/>
          <w:lang w:eastAsia="el-GR"/>
        </w:rPr>
        <w:t xml:space="preserve">), όπως το ενδιαφέρον και τον σεβασμό στους κανόνες και τις αρχές του αθλήματος, τους κοινωνικούς κανόνες συμπεριφοράς, την πλήρη δέσμευση στο άθλημα και τον σεβασμό στον αντίπαλο. </w:t>
      </w:r>
    </w:p>
    <w:p w14:paraId="12248F03" w14:textId="69A011D3" w:rsidR="002E28DB" w:rsidRPr="00906889" w:rsidRDefault="002E28DB" w:rsidP="00FD4814">
      <w:pPr>
        <w:pStyle w:val="a6"/>
        <w:numPr>
          <w:ilvl w:val="1"/>
          <w:numId w:val="7"/>
        </w:numPr>
        <w:spacing w:before="100" w:beforeAutospacing="1" w:after="100" w:afterAutospacing="1"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lastRenderedPageBreak/>
        <w:t>Αμεροληψία -</w:t>
      </w:r>
      <w:r w:rsidR="0044571E" w:rsidRPr="00906889">
        <w:rPr>
          <w:rFonts w:ascii="Cambria" w:eastAsiaTheme="minorEastAsia" w:hAnsi="Cambria" w:cs="Arial"/>
          <w:b/>
          <w:bCs/>
          <w:lang w:eastAsia="el-GR"/>
        </w:rPr>
        <w:t xml:space="preserve"> </w:t>
      </w:r>
      <w:r w:rsidRPr="00906889">
        <w:rPr>
          <w:rFonts w:ascii="Cambria" w:eastAsiaTheme="minorEastAsia" w:hAnsi="Cambria" w:cs="Arial"/>
          <w:b/>
          <w:bCs/>
          <w:lang w:eastAsia="el-GR"/>
        </w:rPr>
        <w:t>Αποφυγή σύγκρουσης συμφερόντων</w:t>
      </w:r>
    </w:p>
    <w:p w14:paraId="1F8F1BE4" w14:textId="2807CB12" w:rsidR="002E28DB" w:rsidRPr="00906889" w:rsidRDefault="002E28DB" w:rsidP="00FD4814">
      <w:pPr>
        <w:widowControl w:val="0"/>
        <w:autoSpaceDE w:val="0"/>
        <w:autoSpaceDN w:val="0"/>
        <w:spacing w:before="56" w:after="0" w:line="276" w:lineRule="auto"/>
        <w:ind w:right="61"/>
        <w:jc w:val="both"/>
        <w:rPr>
          <w:rFonts w:ascii="Cambria" w:eastAsiaTheme="minorEastAsia" w:hAnsi="Cambria" w:cs="Arial"/>
          <w:lang w:eastAsia="el-GR"/>
        </w:rPr>
      </w:pPr>
      <w:r w:rsidRPr="00906889">
        <w:rPr>
          <w:rFonts w:ascii="Cambria" w:eastAsiaTheme="minorEastAsia" w:hAnsi="Cambria" w:cs="Arial"/>
          <w:lang w:eastAsia="el-GR"/>
        </w:rPr>
        <w:t>Τα πρόσωπα που υπόκεινται στον Κώδικα, αποφεύγουν καταστάσεις σύγκρουσης συμφερόντων, καθώς και καταστάσεις ικανές να δημιουργήσουν την εντύπωση ότι υπάρχει τέτοια σύγκρουση, ενώ συμπεριφέρονται με τρόπο</w:t>
      </w:r>
      <w:r w:rsidR="0044571E" w:rsidRPr="00906889">
        <w:rPr>
          <w:rFonts w:ascii="Cambria" w:eastAsiaTheme="minorEastAsia" w:hAnsi="Cambria" w:cs="Arial"/>
          <w:lang w:eastAsia="el-GR"/>
        </w:rPr>
        <w:t>,</w:t>
      </w:r>
      <w:r w:rsidRPr="00906889">
        <w:rPr>
          <w:rFonts w:ascii="Cambria" w:eastAsiaTheme="minorEastAsia" w:hAnsi="Cambria" w:cs="Arial"/>
          <w:lang w:eastAsia="el-GR"/>
        </w:rPr>
        <w:t xml:space="preserve"> που δεν υπαγορεύεται από προσωπικά, οικονομικά, οικογενειακά ή άλλα συμφέροντα.</w:t>
      </w:r>
    </w:p>
    <w:p w14:paraId="502DBD56" w14:textId="7CB098FB" w:rsidR="002E28DB" w:rsidRPr="00906889" w:rsidRDefault="002E28DB" w:rsidP="00FD4814">
      <w:pPr>
        <w:pStyle w:val="a6"/>
        <w:numPr>
          <w:ilvl w:val="1"/>
          <w:numId w:val="7"/>
        </w:numPr>
        <w:spacing w:before="100" w:beforeAutospacing="1" w:after="100" w:afterAutospacing="1"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t>Αντικειμενικότητα</w:t>
      </w:r>
    </w:p>
    <w:p w14:paraId="05C57F56" w14:textId="6F6184BD" w:rsidR="002E28DB" w:rsidRPr="00906889" w:rsidRDefault="002E28DB" w:rsidP="00FD4814">
      <w:pPr>
        <w:widowControl w:val="0"/>
        <w:autoSpaceDE w:val="0"/>
        <w:autoSpaceDN w:val="0"/>
        <w:spacing w:before="56" w:after="0" w:line="276" w:lineRule="auto"/>
        <w:ind w:right="61"/>
        <w:jc w:val="both"/>
        <w:rPr>
          <w:rFonts w:ascii="Cambria" w:eastAsiaTheme="minorEastAsia" w:hAnsi="Cambria" w:cs="Arial"/>
        </w:rPr>
      </w:pPr>
      <w:r w:rsidRPr="00906889">
        <w:rPr>
          <w:rFonts w:ascii="Cambria" w:eastAsiaTheme="minorEastAsia" w:hAnsi="Cambria" w:cs="Arial"/>
          <w:lang w:eastAsia="el-GR"/>
        </w:rPr>
        <w:t xml:space="preserve">Τα πρόσωπα που υπόκεινται στον Κώδικα </w:t>
      </w:r>
      <w:r w:rsidRPr="00906889">
        <w:rPr>
          <w:rFonts w:ascii="Cambria" w:eastAsiaTheme="minorEastAsia" w:hAnsi="Cambria" w:cs="Arial"/>
        </w:rPr>
        <w:t>εκτελούν τα καθήκοντά τους χωρίς εμπάθεια και προκατάληψη βασιζόμενοι μόνο σε πραγματικά γεγονότα και στοιχεία.</w:t>
      </w:r>
    </w:p>
    <w:p w14:paraId="423756CF" w14:textId="77777777" w:rsidR="001E48F0" w:rsidRPr="00906889" w:rsidRDefault="001E48F0" w:rsidP="003C303F">
      <w:pPr>
        <w:widowControl w:val="0"/>
        <w:autoSpaceDE w:val="0"/>
        <w:autoSpaceDN w:val="0"/>
        <w:spacing w:before="56" w:after="0" w:line="276" w:lineRule="auto"/>
        <w:ind w:right="61"/>
        <w:rPr>
          <w:rFonts w:ascii="Cambria" w:eastAsiaTheme="minorEastAsia" w:hAnsi="Cambria" w:cs="Arial"/>
          <w:lang w:eastAsia="el-GR"/>
        </w:rPr>
      </w:pPr>
    </w:p>
    <w:p w14:paraId="4D64AF7B" w14:textId="5C2E61FF" w:rsidR="003F0014" w:rsidRPr="00906889" w:rsidRDefault="003F0014" w:rsidP="00FD4814">
      <w:pPr>
        <w:spacing w:line="276" w:lineRule="auto"/>
        <w:jc w:val="center"/>
        <w:rPr>
          <w:rFonts w:ascii="Cambria" w:hAnsi="Cambria" w:cs="Arial"/>
          <w:b/>
          <w:bCs/>
        </w:rPr>
      </w:pPr>
      <w:bookmarkStart w:id="3" w:name="_Hlk128825372"/>
      <w:r w:rsidRPr="00906889">
        <w:rPr>
          <w:rFonts w:ascii="Cambria" w:hAnsi="Cambria" w:cs="Arial"/>
          <w:b/>
          <w:bCs/>
        </w:rPr>
        <w:t>ΠΡΟΤΥΠΑ ΣΥΜΠΕΡΙΦΟΡΑΣ</w:t>
      </w:r>
    </w:p>
    <w:p w14:paraId="2AACD3BB" w14:textId="11A809BE" w:rsidR="003F0014" w:rsidRPr="00906889" w:rsidRDefault="003F0014" w:rsidP="00FD4814">
      <w:pPr>
        <w:spacing w:line="276" w:lineRule="auto"/>
        <w:jc w:val="center"/>
        <w:rPr>
          <w:rFonts w:ascii="Cambria" w:hAnsi="Cambria" w:cs="Arial"/>
          <w:b/>
          <w:bCs/>
        </w:rPr>
      </w:pPr>
      <w:bookmarkStart w:id="4" w:name="_Hlk128824495"/>
      <w:r w:rsidRPr="00906889">
        <w:rPr>
          <w:rFonts w:ascii="Cambria" w:hAnsi="Cambria" w:cs="Arial"/>
          <w:b/>
          <w:bCs/>
        </w:rPr>
        <w:t>Άρθρο 6</w:t>
      </w:r>
    </w:p>
    <w:p w14:paraId="7F49CDAF" w14:textId="2BD1B4F6" w:rsidR="003F0014" w:rsidRPr="00906889" w:rsidRDefault="003F0014" w:rsidP="00FD4814">
      <w:pPr>
        <w:widowControl w:val="0"/>
        <w:autoSpaceDE w:val="0"/>
        <w:autoSpaceDN w:val="0"/>
        <w:spacing w:before="56" w:after="0" w:line="276" w:lineRule="auto"/>
        <w:ind w:right="61"/>
        <w:jc w:val="center"/>
        <w:rPr>
          <w:rFonts w:ascii="Cambria" w:hAnsi="Cambria" w:cs="Arial"/>
          <w:b/>
          <w:bCs/>
        </w:rPr>
      </w:pPr>
      <w:r w:rsidRPr="00906889">
        <w:rPr>
          <w:rFonts w:ascii="Cambria" w:hAnsi="Cambria" w:cs="Arial"/>
          <w:b/>
          <w:bCs/>
        </w:rPr>
        <w:t xml:space="preserve">ΣΕΒΑΣΜΟΣ ΣΤΟΥΣ </w:t>
      </w:r>
      <w:bookmarkEnd w:id="3"/>
      <w:r w:rsidRPr="00906889">
        <w:rPr>
          <w:rFonts w:ascii="Cambria" w:hAnsi="Cambria" w:cs="Arial"/>
          <w:b/>
          <w:bCs/>
        </w:rPr>
        <w:t xml:space="preserve">ΝΟΜΟΥΣ ΚΑΙ </w:t>
      </w:r>
      <w:bookmarkEnd w:id="4"/>
      <w:r w:rsidRPr="00906889">
        <w:rPr>
          <w:rFonts w:ascii="Cambria" w:hAnsi="Cambria" w:cs="Arial"/>
          <w:b/>
          <w:bCs/>
        </w:rPr>
        <w:t>ΤΟΥΣ ΘΕΣΜΟΥΣ</w:t>
      </w:r>
    </w:p>
    <w:p w14:paraId="3E835C82" w14:textId="1D5CF379" w:rsidR="003F0014" w:rsidRPr="00906889" w:rsidRDefault="003F0014" w:rsidP="00FD4814">
      <w:pPr>
        <w:shd w:val="clear" w:color="auto" w:fill="FFFFFF"/>
        <w:spacing w:before="100" w:beforeAutospacing="1" w:after="100" w:afterAutospacing="1"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t>6.1. Τήρηση της νομοθεσίας και των κανονισμών του αθλήματος</w:t>
      </w:r>
    </w:p>
    <w:p w14:paraId="5080B719" w14:textId="77777777" w:rsidR="003F0014" w:rsidRPr="00906889" w:rsidRDefault="003F0014" w:rsidP="00FD4814">
      <w:pPr>
        <w:widowControl w:val="0"/>
        <w:tabs>
          <w:tab w:val="left" w:pos="679"/>
        </w:tabs>
        <w:autoSpaceDE w:val="0"/>
        <w:autoSpaceDN w:val="0"/>
        <w:spacing w:after="0" w:line="276" w:lineRule="auto"/>
        <w:ind w:right="108"/>
        <w:jc w:val="both"/>
        <w:rPr>
          <w:rFonts w:ascii="Cambria" w:eastAsiaTheme="minorEastAsia" w:hAnsi="Cambria" w:cs="Arial"/>
        </w:rPr>
      </w:pPr>
      <w:r w:rsidRPr="00906889">
        <w:rPr>
          <w:rFonts w:ascii="Cambria" w:eastAsiaTheme="minorEastAsia" w:hAnsi="Cambria" w:cs="Arial"/>
        </w:rPr>
        <w:t>Τα πρόσωπα που υπόκεινται στον Κώδικα:</w:t>
      </w:r>
    </w:p>
    <w:p w14:paraId="74FD2C0C" w14:textId="1AA44F6B" w:rsidR="003F0014" w:rsidRPr="00906889" w:rsidRDefault="003F0014" w:rsidP="001E48F0">
      <w:pPr>
        <w:pStyle w:val="a6"/>
        <w:widowControl w:val="0"/>
        <w:numPr>
          <w:ilvl w:val="0"/>
          <w:numId w:val="34"/>
        </w:numPr>
        <w:tabs>
          <w:tab w:val="left" w:pos="503"/>
        </w:tabs>
        <w:autoSpaceDE w:val="0"/>
        <w:autoSpaceDN w:val="0"/>
        <w:spacing w:before="170" w:after="0" w:line="276" w:lineRule="auto"/>
        <w:ind w:right="40"/>
        <w:jc w:val="both"/>
        <w:rPr>
          <w:rFonts w:ascii="Cambria" w:eastAsiaTheme="minorEastAsia" w:hAnsi="Cambria" w:cs="Arial"/>
        </w:rPr>
      </w:pPr>
      <w:r w:rsidRPr="00906889">
        <w:rPr>
          <w:rFonts w:ascii="Cambria" w:eastAsiaTheme="minorEastAsia" w:hAnsi="Cambria" w:cs="Arial"/>
        </w:rPr>
        <w:t>Συμμορφώνονται με τις απαιτήσεις κάθε γενικής ή ειδικής διάταξης της ευρωπαϊκής και εθνικής νομοθεσίας.</w:t>
      </w:r>
    </w:p>
    <w:p w14:paraId="2F8FACC4" w14:textId="2C95162B" w:rsidR="003F0014" w:rsidRPr="00906889" w:rsidRDefault="001E48F0" w:rsidP="001E48F0">
      <w:pPr>
        <w:pStyle w:val="a6"/>
        <w:widowControl w:val="0"/>
        <w:numPr>
          <w:ilvl w:val="0"/>
          <w:numId w:val="34"/>
        </w:numPr>
        <w:tabs>
          <w:tab w:val="left" w:pos="503"/>
        </w:tabs>
        <w:autoSpaceDE w:val="0"/>
        <w:autoSpaceDN w:val="0"/>
        <w:spacing w:before="170" w:after="0" w:line="276" w:lineRule="auto"/>
        <w:ind w:right="40"/>
        <w:jc w:val="both"/>
        <w:rPr>
          <w:rFonts w:ascii="Cambria" w:eastAsiaTheme="minorEastAsia" w:hAnsi="Cambria" w:cs="Arial"/>
        </w:rPr>
      </w:pPr>
      <w:r w:rsidRPr="00906889">
        <w:rPr>
          <w:rFonts w:ascii="Cambria" w:eastAsiaTheme="minorEastAsia" w:hAnsi="Cambria" w:cs="Arial"/>
        </w:rPr>
        <w:t>Ε</w:t>
      </w:r>
      <w:r w:rsidR="003F0014" w:rsidRPr="00906889">
        <w:rPr>
          <w:rFonts w:ascii="Cambria" w:eastAsiaTheme="minorEastAsia" w:hAnsi="Cambria" w:cs="Arial"/>
        </w:rPr>
        <w:t>φαρμόζουν τα εκάστοτε ισχύοντα πρότυπα, πρωτόκολλα, πολιτικές, κώδικες</w:t>
      </w:r>
      <w:r w:rsidR="003C303F" w:rsidRPr="00906889">
        <w:rPr>
          <w:rFonts w:ascii="Cambria" w:eastAsiaTheme="minorEastAsia" w:hAnsi="Cambria" w:cs="Arial"/>
        </w:rPr>
        <w:t>, το Καταστατικό και τους ε</w:t>
      </w:r>
      <w:r w:rsidR="00906889" w:rsidRPr="00906889">
        <w:rPr>
          <w:rFonts w:ascii="Cambria" w:eastAsiaTheme="minorEastAsia" w:hAnsi="Cambria" w:cs="Arial"/>
        </w:rPr>
        <w:t>σωτερικούς</w:t>
      </w:r>
      <w:r w:rsidR="003C303F" w:rsidRPr="00906889">
        <w:rPr>
          <w:rFonts w:ascii="Cambria" w:eastAsiaTheme="minorEastAsia" w:hAnsi="Cambria" w:cs="Arial"/>
        </w:rPr>
        <w:t xml:space="preserve"> </w:t>
      </w:r>
      <w:r w:rsidR="003F0014" w:rsidRPr="00906889">
        <w:rPr>
          <w:rFonts w:ascii="Cambria" w:eastAsiaTheme="minorEastAsia" w:hAnsi="Cambria" w:cs="Arial"/>
        </w:rPr>
        <w:t xml:space="preserve">κανονισμούς </w:t>
      </w:r>
      <w:r w:rsidR="006F2731" w:rsidRPr="00906889">
        <w:rPr>
          <w:rFonts w:ascii="Cambria" w:eastAsiaTheme="minorEastAsia" w:hAnsi="Cambria" w:cs="Arial"/>
        </w:rPr>
        <w:t>της ΕΛ.Ο.Π.</w:t>
      </w:r>
    </w:p>
    <w:p w14:paraId="484AA09A" w14:textId="79B755B6" w:rsidR="001E48F0" w:rsidRPr="00906889" w:rsidRDefault="001E48F0" w:rsidP="001E48F0">
      <w:pPr>
        <w:pStyle w:val="a6"/>
        <w:widowControl w:val="0"/>
        <w:numPr>
          <w:ilvl w:val="0"/>
          <w:numId w:val="34"/>
        </w:numPr>
        <w:tabs>
          <w:tab w:val="left" w:pos="503"/>
        </w:tabs>
        <w:autoSpaceDE w:val="0"/>
        <w:autoSpaceDN w:val="0"/>
        <w:spacing w:before="170" w:after="0" w:line="276" w:lineRule="auto"/>
        <w:ind w:right="40"/>
        <w:jc w:val="both"/>
        <w:rPr>
          <w:rFonts w:ascii="Cambria" w:eastAsiaTheme="minorEastAsia" w:hAnsi="Cambria" w:cs="Arial"/>
        </w:rPr>
      </w:pPr>
      <w:r w:rsidRPr="00906889">
        <w:rPr>
          <w:rFonts w:ascii="Cambria" w:eastAsiaTheme="minorEastAsia" w:hAnsi="Cambria" w:cs="Arial"/>
        </w:rPr>
        <w:t>Σ</w:t>
      </w:r>
      <w:r w:rsidR="003F0014" w:rsidRPr="00906889">
        <w:rPr>
          <w:rFonts w:ascii="Cambria" w:eastAsiaTheme="minorEastAsia" w:hAnsi="Cambria" w:cs="Arial"/>
        </w:rPr>
        <w:t xml:space="preserve">υνεργάζονται αρμονικά με τα θεσμικά όργανα </w:t>
      </w:r>
      <w:r w:rsidR="006F2731" w:rsidRPr="00906889">
        <w:rPr>
          <w:rFonts w:ascii="Cambria" w:eastAsiaTheme="minorEastAsia" w:hAnsi="Cambria" w:cs="Arial"/>
        </w:rPr>
        <w:t>της ΕΛ.Ο.Π.</w:t>
      </w:r>
      <w:r w:rsidR="003F0014" w:rsidRPr="00906889">
        <w:rPr>
          <w:rFonts w:ascii="Cambria" w:eastAsiaTheme="minorEastAsia" w:hAnsi="Cambria" w:cs="Arial"/>
        </w:rPr>
        <w:t xml:space="preserve"> και της  πολιτείας, επιδεικνύουν</w:t>
      </w:r>
      <w:r w:rsidR="003F0014" w:rsidRPr="00906889">
        <w:rPr>
          <w:rFonts w:ascii="Cambria" w:eastAsiaTheme="minorEastAsia" w:hAnsi="Cambria" w:cs="Arial"/>
          <w:spacing w:val="-2"/>
        </w:rPr>
        <w:t xml:space="preserve"> </w:t>
      </w:r>
      <w:r w:rsidR="003F0014" w:rsidRPr="00906889">
        <w:rPr>
          <w:rFonts w:ascii="Cambria" w:eastAsiaTheme="minorEastAsia" w:hAnsi="Cambria" w:cs="Arial"/>
        </w:rPr>
        <w:t>πολιτική ουδετερότητα και ενστερνίζονται την αρχή της αυτονομίας όπως ορίζεται στον Ολυμπιακό Χάρτη</w:t>
      </w:r>
      <w:r w:rsidRPr="00906889">
        <w:rPr>
          <w:rFonts w:ascii="Cambria" w:eastAsiaTheme="minorEastAsia" w:hAnsi="Cambria" w:cs="Arial"/>
        </w:rPr>
        <w:t>.</w:t>
      </w:r>
    </w:p>
    <w:p w14:paraId="68738FEF" w14:textId="6CEEEDEB" w:rsidR="001E48F0" w:rsidRDefault="001E48F0" w:rsidP="001E48F0">
      <w:pPr>
        <w:pStyle w:val="a6"/>
        <w:widowControl w:val="0"/>
        <w:numPr>
          <w:ilvl w:val="0"/>
          <w:numId w:val="34"/>
        </w:numPr>
        <w:tabs>
          <w:tab w:val="left" w:pos="679"/>
        </w:tabs>
        <w:autoSpaceDE w:val="0"/>
        <w:autoSpaceDN w:val="0"/>
        <w:spacing w:after="0" w:line="276" w:lineRule="auto"/>
        <w:ind w:right="108"/>
        <w:jc w:val="both"/>
        <w:rPr>
          <w:rFonts w:ascii="Cambria" w:eastAsiaTheme="minorEastAsia" w:hAnsi="Cambria" w:cs="Arial"/>
        </w:rPr>
      </w:pPr>
      <w:r w:rsidRPr="00906889">
        <w:rPr>
          <w:rFonts w:ascii="Cambria" w:eastAsiaTheme="minorEastAsia" w:hAnsi="Cambria" w:cs="Arial"/>
        </w:rPr>
        <w:t>Ε</w:t>
      </w:r>
      <w:r w:rsidR="003F0014" w:rsidRPr="00906889">
        <w:rPr>
          <w:rFonts w:ascii="Cambria" w:eastAsiaTheme="minorEastAsia" w:hAnsi="Cambria" w:cs="Arial"/>
        </w:rPr>
        <w:t>άν ασχολούνται με τα κοινά και την πολιτική, δεν</w:t>
      </w:r>
      <w:r w:rsidR="003F0014" w:rsidRPr="00906889">
        <w:rPr>
          <w:rFonts w:ascii="Cambria" w:eastAsiaTheme="minorEastAsia" w:hAnsi="Cambria" w:cs="Arial"/>
          <w:spacing w:val="1"/>
        </w:rPr>
        <w:t xml:space="preserve"> </w:t>
      </w:r>
      <w:r w:rsidR="003F0014" w:rsidRPr="00906889">
        <w:rPr>
          <w:rFonts w:ascii="Cambria" w:eastAsiaTheme="minorEastAsia" w:hAnsi="Cambria" w:cs="Arial"/>
        </w:rPr>
        <w:t>μπορούν</w:t>
      </w:r>
      <w:r w:rsidR="003F0014" w:rsidRPr="00906889">
        <w:rPr>
          <w:rFonts w:ascii="Cambria" w:eastAsiaTheme="minorEastAsia" w:hAnsi="Cambria" w:cs="Arial"/>
          <w:spacing w:val="1"/>
        </w:rPr>
        <w:t xml:space="preserve"> </w:t>
      </w:r>
      <w:r w:rsidR="003F0014" w:rsidRPr="00906889">
        <w:rPr>
          <w:rFonts w:ascii="Cambria" w:eastAsiaTheme="minorEastAsia" w:hAnsi="Cambria" w:cs="Arial"/>
        </w:rPr>
        <w:t>να</w:t>
      </w:r>
      <w:r w:rsidR="003F0014" w:rsidRPr="00906889">
        <w:rPr>
          <w:rFonts w:ascii="Cambria" w:eastAsiaTheme="minorEastAsia" w:hAnsi="Cambria" w:cs="Arial"/>
          <w:spacing w:val="1"/>
        </w:rPr>
        <w:t xml:space="preserve"> </w:t>
      </w:r>
      <w:r w:rsidR="003F0014" w:rsidRPr="00906889">
        <w:rPr>
          <w:rFonts w:ascii="Cambria" w:eastAsiaTheme="minorEastAsia" w:hAnsi="Cambria" w:cs="Arial"/>
        </w:rPr>
        <w:t>καταχραστούν</w:t>
      </w:r>
      <w:r w:rsidR="003F0014" w:rsidRPr="00906889">
        <w:rPr>
          <w:rFonts w:ascii="Cambria" w:eastAsiaTheme="minorEastAsia" w:hAnsi="Cambria" w:cs="Arial"/>
          <w:spacing w:val="1"/>
        </w:rPr>
        <w:t xml:space="preserve"> </w:t>
      </w:r>
      <w:r w:rsidR="003F0014" w:rsidRPr="00906889">
        <w:rPr>
          <w:rFonts w:ascii="Cambria" w:eastAsiaTheme="minorEastAsia" w:hAnsi="Cambria" w:cs="Arial"/>
        </w:rPr>
        <w:t>τη</w:t>
      </w:r>
      <w:r w:rsidR="003F0014" w:rsidRPr="00906889">
        <w:rPr>
          <w:rFonts w:ascii="Cambria" w:eastAsiaTheme="minorEastAsia" w:hAnsi="Cambria" w:cs="Arial"/>
          <w:spacing w:val="1"/>
        </w:rPr>
        <w:t xml:space="preserve"> </w:t>
      </w:r>
      <w:r w:rsidR="003F0014" w:rsidRPr="00906889">
        <w:rPr>
          <w:rFonts w:ascii="Cambria" w:eastAsiaTheme="minorEastAsia" w:hAnsi="Cambria" w:cs="Arial"/>
        </w:rPr>
        <w:t>θέση</w:t>
      </w:r>
      <w:r w:rsidR="003F0014" w:rsidRPr="00906889">
        <w:rPr>
          <w:rFonts w:ascii="Cambria" w:eastAsiaTheme="minorEastAsia" w:hAnsi="Cambria" w:cs="Arial"/>
          <w:spacing w:val="1"/>
        </w:rPr>
        <w:t xml:space="preserve"> </w:t>
      </w:r>
      <w:r w:rsidR="003F0014" w:rsidRPr="00906889">
        <w:rPr>
          <w:rFonts w:ascii="Cambria" w:eastAsiaTheme="minorEastAsia" w:hAnsi="Cambria" w:cs="Arial"/>
        </w:rPr>
        <w:t>τους,</w:t>
      </w:r>
      <w:r w:rsidR="003F0014" w:rsidRPr="00906889">
        <w:rPr>
          <w:rFonts w:ascii="Cambria" w:eastAsiaTheme="minorEastAsia" w:hAnsi="Cambria" w:cs="Arial"/>
          <w:spacing w:val="1"/>
        </w:rPr>
        <w:t xml:space="preserve"> ή </w:t>
      </w:r>
      <w:r w:rsidR="003F0014" w:rsidRPr="00906889">
        <w:rPr>
          <w:rFonts w:ascii="Cambria" w:eastAsiaTheme="minorEastAsia" w:hAnsi="Cambria" w:cs="Arial"/>
        </w:rPr>
        <w:t>να</w:t>
      </w:r>
      <w:r w:rsidR="003F0014" w:rsidRPr="00906889">
        <w:rPr>
          <w:rFonts w:ascii="Cambria" w:eastAsiaTheme="minorEastAsia" w:hAnsi="Cambria" w:cs="Arial"/>
          <w:spacing w:val="1"/>
        </w:rPr>
        <w:t xml:space="preserve"> </w:t>
      </w:r>
      <w:r w:rsidR="003F0014" w:rsidRPr="00906889">
        <w:rPr>
          <w:rFonts w:ascii="Cambria" w:eastAsiaTheme="minorEastAsia" w:hAnsi="Cambria" w:cs="Arial"/>
        </w:rPr>
        <w:t>εμπλακούν</w:t>
      </w:r>
      <w:r w:rsidR="003F0014" w:rsidRPr="00906889">
        <w:rPr>
          <w:rFonts w:ascii="Cambria" w:eastAsiaTheme="minorEastAsia" w:hAnsi="Cambria" w:cs="Arial"/>
          <w:spacing w:val="49"/>
        </w:rPr>
        <w:t xml:space="preserve"> </w:t>
      </w:r>
      <w:r w:rsidR="003F0014" w:rsidRPr="00906889">
        <w:rPr>
          <w:rFonts w:ascii="Cambria" w:eastAsiaTheme="minorEastAsia" w:hAnsi="Cambria" w:cs="Arial"/>
        </w:rPr>
        <w:t>σε</w:t>
      </w:r>
      <w:r w:rsidR="003F0014" w:rsidRPr="00906889">
        <w:rPr>
          <w:rFonts w:ascii="Cambria" w:eastAsiaTheme="minorEastAsia" w:hAnsi="Cambria" w:cs="Arial"/>
          <w:spacing w:val="1"/>
        </w:rPr>
        <w:t xml:space="preserve"> </w:t>
      </w:r>
      <w:r w:rsidR="003F0014" w:rsidRPr="00906889">
        <w:rPr>
          <w:rFonts w:ascii="Cambria" w:eastAsiaTheme="minorEastAsia" w:hAnsi="Cambria" w:cs="Arial"/>
        </w:rPr>
        <w:t>οποιαδήποτε</w:t>
      </w:r>
      <w:r w:rsidR="003F0014" w:rsidRPr="00906889">
        <w:rPr>
          <w:rFonts w:ascii="Cambria" w:eastAsiaTheme="minorEastAsia" w:hAnsi="Cambria" w:cs="Arial"/>
          <w:spacing w:val="-2"/>
        </w:rPr>
        <w:t xml:space="preserve"> </w:t>
      </w:r>
      <w:r w:rsidR="003F0014" w:rsidRPr="00906889">
        <w:rPr>
          <w:rFonts w:ascii="Cambria" w:eastAsiaTheme="minorEastAsia" w:hAnsi="Cambria" w:cs="Arial"/>
        </w:rPr>
        <w:t>δραστηριότητα</w:t>
      </w:r>
      <w:r w:rsidR="003F0014" w:rsidRPr="00906889">
        <w:rPr>
          <w:rFonts w:ascii="Cambria" w:eastAsiaTheme="minorEastAsia" w:hAnsi="Cambria" w:cs="Arial"/>
          <w:spacing w:val="-2"/>
        </w:rPr>
        <w:t xml:space="preserve"> </w:t>
      </w:r>
      <w:r w:rsidR="003F0014" w:rsidRPr="00906889">
        <w:rPr>
          <w:rFonts w:ascii="Cambria" w:eastAsiaTheme="minorEastAsia" w:hAnsi="Cambria" w:cs="Arial"/>
        </w:rPr>
        <w:t>ή ιδεολογία</w:t>
      </w:r>
      <w:r w:rsidR="003F0014" w:rsidRPr="00906889">
        <w:rPr>
          <w:rFonts w:ascii="Cambria" w:eastAsiaTheme="minorEastAsia" w:hAnsi="Cambria" w:cs="Arial"/>
          <w:spacing w:val="-2"/>
        </w:rPr>
        <w:t xml:space="preserve"> </w:t>
      </w:r>
      <w:r w:rsidR="003F0014" w:rsidRPr="00906889">
        <w:rPr>
          <w:rFonts w:ascii="Cambria" w:eastAsiaTheme="minorEastAsia" w:hAnsi="Cambria" w:cs="Arial"/>
        </w:rPr>
        <w:t>που</w:t>
      </w:r>
      <w:r w:rsidR="003F0014" w:rsidRPr="00906889">
        <w:rPr>
          <w:rFonts w:ascii="Cambria" w:eastAsiaTheme="minorEastAsia" w:hAnsi="Cambria" w:cs="Arial"/>
          <w:spacing w:val="-1"/>
        </w:rPr>
        <w:t xml:space="preserve"> </w:t>
      </w:r>
      <w:r w:rsidR="003F0014" w:rsidRPr="00906889">
        <w:rPr>
          <w:rFonts w:ascii="Cambria" w:eastAsiaTheme="minorEastAsia" w:hAnsi="Cambria" w:cs="Arial"/>
        </w:rPr>
        <w:t>παραβιάζει</w:t>
      </w:r>
      <w:r w:rsidR="003F0014" w:rsidRPr="00906889">
        <w:rPr>
          <w:rFonts w:ascii="Cambria" w:eastAsiaTheme="minorEastAsia" w:hAnsi="Cambria" w:cs="Arial"/>
          <w:spacing w:val="-1"/>
        </w:rPr>
        <w:t xml:space="preserve"> αυτόν τον</w:t>
      </w:r>
      <w:r w:rsidR="003F0014" w:rsidRPr="00906889">
        <w:rPr>
          <w:rFonts w:ascii="Cambria" w:eastAsiaTheme="minorEastAsia" w:hAnsi="Cambria" w:cs="Arial"/>
          <w:spacing w:val="4"/>
        </w:rPr>
        <w:t xml:space="preserve"> </w:t>
      </w:r>
      <w:r w:rsidR="003F0014" w:rsidRPr="00906889">
        <w:rPr>
          <w:rFonts w:ascii="Cambria" w:eastAsiaTheme="minorEastAsia" w:hAnsi="Cambria" w:cs="Arial"/>
        </w:rPr>
        <w:t>Κώδικα.</w:t>
      </w:r>
    </w:p>
    <w:p w14:paraId="5E546358" w14:textId="77777777" w:rsidR="00A335F7" w:rsidRPr="00A335F7" w:rsidRDefault="00A335F7" w:rsidP="00A335F7">
      <w:pPr>
        <w:pStyle w:val="a6"/>
        <w:widowControl w:val="0"/>
        <w:tabs>
          <w:tab w:val="left" w:pos="679"/>
        </w:tabs>
        <w:autoSpaceDE w:val="0"/>
        <w:autoSpaceDN w:val="0"/>
        <w:spacing w:after="0" w:line="276" w:lineRule="auto"/>
        <w:ind w:left="1080" w:right="108"/>
        <w:jc w:val="both"/>
        <w:rPr>
          <w:rFonts w:ascii="Cambria" w:eastAsiaTheme="minorEastAsia" w:hAnsi="Cambria" w:cs="Arial"/>
        </w:rPr>
      </w:pPr>
    </w:p>
    <w:p w14:paraId="0D50DE71" w14:textId="47D86E13" w:rsidR="003F0014" w:rsidRPr="00906889" w:rsidRDefault="003F0014" w:rsidP="00FD4814">
      <w:pPr>
        <w:pStyle w:val="a6"/>
        <w:numPr>
          <w:ilvl w:val="1"/>
          <w:numId w:val="16"/>
        </w:numPr>
        <w:shd w:val="clear" w:color="auto" w:fill="FFFFFF"/>
        <w:spacing w:before="100" w:beforeAutospacing="1" w:after="100" w:afterAutospacing="1"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t xml:space="preserve">Καλή διακυβέρνηση και χρηστή διοίκηση </w:t>
      </w:r>
    </w:p>
    <w:p w14:paraId="72724BE5" w14:textId="77777777" w:rsidR="003F0014" w:rsidRPr="00906889" w:rsidRDefault="003F0014" w:rsidP="00FD4814">
      <w:pPr>
        <w:shd w:val="clear" w:color="auto" w:fill="FFFFFF"/>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Τα πρόσωπα που υπόκεινται στον Κώδικα αναμένεται ως ελάχιστη απαίτηση:</w:t>
      </w:r>
    </w:p>
    <w:p w14:paraId="25D68EE6" w14:textId="0891D416" w:rsidR="003F0014" w:rsidRPr="00906889" w:rsidRDefault="00FC00C4" w:rsidP="00FC00C4">
      <w:pPr>
        <w:pStyle w:val="a6"/>
        <w:numPr>
          <w:ilvl w:val="0"/>
          <w:numId w:val="38"/>
        </w:numPr>
        <w:shd w:val="clear" w:color="auto" w:fill="FFFFFF"/>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Ν</w:t>
      </w:r>
      <w:r w:rsidR="003F0014" w:rsidRPr="00906889">
        <w:rPr>
          <w:rFonts w:ascii="Cambria" w:eastAsiaTheme="minorEastAsia" w:hAnsi="Cambria" w:cs="Arial"/>
          <w:lang w:eastAsia="el-GR"/>
        </w:rPr>
        <w:t>α εγγυώνται τη χρήση διαφανών και δημοκρατικών διαδικασιών σε όλες τις φάσεις των αθλητικών διοργανώσεων και να απαιτούν από όλους τους συμμετέχοντες να πράττουν το ίδιο</w:t>
      </w:r>
      <w:r w:rsidR="00A963D6" w:rsidRPr="00906889">
        <w:rPr>
          <w:rFonts w:ascii="Cambria" w:eastAsiaTheme="minorEastAsia" w:hAnsi="Cambria" w:cs="Arial"/>
          <w:lang w:eastAsia="el-GR"/>
        </w:rPr>
        <w:t>.</w:t>
      </w:r>
    </w:p>
    <w:p w14:paraId="3334C707" w14:textId="35215EFA" w:rsidR="003F0014" w:rsidRPr="00906889" w:rsidRDefault="00FC00C4" w:rsidP="00FC00C4">
      <w:pPr>
        <w:pStyle w:val="a6"/>
        <w:numPr>
          <w:ilvl w:val="0"/>
          <w:numId w:val="38"/>
        </w:numPr>
        <w:shd w:val="clear" w:color="auto" w:fill="FFFFFF"/>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Ν</w:t>
      </w:r>
      <w:r w:rsidR="003F0014" w:rsidRPr="00906889">
        <w:rPr>
          <w:rFonts w:ascii="Cambria" w:eastAsiaTheme="minorEastAsia" w:hAnsi="Cambria" w:cs="Arial"/>
          <w:lang w:eastAsia="el-GR"/>
        </w:rPr>
        <w:t>α επιδεικνύουν σεβασμό στις δημοκρατικές δομές και να συμμορφώνονται με τους Κανονισμούς της Ομοσπονδίας,</w:t>
      </w:r>
    </w:p>
    <w:p w14:paraId="0AC4173C" w14:textId="6C1D4EA6" w:rsidR="003F0014" w:rsidRPr="00906889" w:rsidRDefault="00FC00C4" w:rsidP="00FC00C4">
      <w:pPr>
        <w:pStyle w:val="a6"/>
        <w:numPr>
          <w:ilvl w:val="0"/>
          <w:numId w:val="38"/>
        </w:numPr>
        <w:shd w:val="clear" w:color="auto" w:fill="FFFFFF"/>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Ν</w:t>
      </w:r>
      <w:r w:rsidR="003F0014" w:rsidRPr="00906889">
        <w:rPr>
          <w:rFonts w:ascii="Cambria" w:eastAsiaTheme="minorEastAsia" w:hAnsi="Cambria" w:cs="Arial"/>
          <w:lang w:eastAsia="el-GR"/>
        </w:rPr>
        <w:t>α υιοθετούν τις βέλτιστες διεθνείς πρακτικές και τα αναγνωρισμένα πρότυπα καλής και υπεύθυνης διακυβέρνησης και λειτουργίας,</w:t>
      </w:r>
    </w:p>
    <w:p w14:paraId="1FBC1B69" w14:textId="4A120091" w:rsidR="003F0014" w:rsidRPr="00906889" w:rsidRDefault="00FC00C4" w:rsidP="00FC00C4">
      <w:pPr>
        <w:pStyle w:val="a6"/>
        <w:numPr>
          <w:ilvl w:val="0"/>
          <w:numId w:val="38"/>
        </w:numPr>
        <w:shd w:val="clear" w:color="auto" w:fill="FFFFFF"/>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Ν</w:t>
      </w:r>
      <w:r w:rsidR="003F0014" w:rsidRPr="00906889">
        <w:rPr>
          <w:rFonts w:ascii="Cambria" w:eastAsiaTheme="minorEastAsia" w:hAnsi="Cambria" w:cs="Arial"/>
          <w:lang w:eastAsia="el-GR"/>
        </w:rPr>
        <w:t>α διεξάγουν τακτικές και ανοικτές εκλογικές διαδικασίες,</w:t>
      </w:r>
    </w:p>
    <w:p w14:paraId="0E7450FB" w14:textId="3D08796C" w:rsidR="003F0014" w:rsidRPr="00906889" w:rsidRDefault="00FC00C4" w:rsidP="00FC00C4">
      <w:pPr>
        <w:pStyle w:val="a6"/>
        <w:numPr>
          <w:ilvl w:val="0"/>
          <w:numId w:val="38"/>
        </w:numPr>
        <w:shd w:val="clear" w:color="auto" w:fill="FFFFFF"/>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Ν</w:t>
      </w:r>
      <w:r w:rsidR="003F0014" w:rsidRPr="00906889">
        <w:rPr>
          <w:rFonts w:ascii="Cambria" w:eastAsiaTheme="minorEastAsia" w:hAnsi="Cambria" w:cs="Arial"/>
          <w:lang w:eastAsia="el-GR"/>
        </w:rPr>
        <w:t>α μεριμνούν για την κατάλληλη οργάνωση και διαχείριση, τη λογοδοσία και τη διαφάνεια στις διαδικασίες λήψης αποφάσεων στις οικονομικές δραστηριότητες,</w:t>
      </w:r>
    </w:p>
    <w:p w14:paraId="1F536BC0" w14:textId="6E335A37" w:rsidR="003F0014" w:rsidRPr="00906889" w:rsidRDefault="00FC00C4" w:rsidP="00FC00C4">
      <w:pPr>
        <w:pStyle w:val="a6"/>
        <w:numPr>
          <w:ilvl w:val="0"/>
          <w:numId w:val="38"/>
        </w:numPr>
        <w:shd w:val="clear" w:color="auto" w:fill="FFFFFF"/>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lastRenderedPageBreak/>
        <w:t>Ν</w:t>
      </w:r>
      <w:r w:rsidR="003F0014" w:rsidRPr="00906889">
        <w:rPr>
          <w:rFonts w:ascii="Cambria" w:eastAsiaTheme="minorEastAsia" w:hAnsi="Cambria" w:cs="Arial"/>
          <w:lang w:eastAsia="el-GR"/>
        </w:rPr>
        <w:t>α μεριμνούν για την τήρηση της αρχής της αμεροληψίας</w:t>
      </w:r>
      <w:r w:rsidR="00A963D6" w:rsidRPr="00906889">
        <w:rPr>
          <w:rFonts w:ascii="Cambria" w:eastAsiaTheme="minorEastAsia" w:hAnsi="Cambria" w:cs="Arial"/>
          <w:lang w:eastAsia="el-GR"/>
        </w:rPr>
        <w:t>.</w:t>
      </w:r>
    </w:p>
    <w:p w14:paraId="5E5971ED" w14:textId="34DF08EA" w:rsidR="003F0014" w:rsidRPr="00906889" w:rsidRDefault="00FC00C4" w:rsidP="00FC00C4">
      <w:pPr>
        <w:pStyle w:val="a6"/>
        <w:numPr>
          <w:ilvl w:val="0"/>
          <w:numId w:val="38"/>
        </w:numPr>
        <w:shd w:val="clear" w:color="auto" w:fill="FFFFFF"/>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Ν</w:t>
      </w:r>
      <w:r w:rsidR="003F0014" w:rsidRPr="00906889">
        <w:rPr>
          <w:rFonts w:ascii="Cambria" w:eastAsiaTheme="minorEastAsia" w:hAnsi="Cambria" w:cs="Arial"/>
          <w:lang w:eastAsia="el-GR"/>
        </w:rPr>
        <w:t xml:space="preserve">α μεριμνούν για τη χρήση των πόρων </w:t>
      </w:r>
      <w:r w:rsidR="0009766A" w:rsidRPr="00906889">
        <w:rPr>
          <w:rFonts w:ascii="Cambria" w:eastAsiaTheme="minorEastAsia" w:hAnsi="Cambria" w:cs="Arial"/>
          <w:lang w:eastAsia="el-GR"/>
        </w:rPr>
        <w:t>της ΕΛ.Ο.Π.</w:t>
      </w:r>
      <w:r w:rsidR="003F0014" w:rsidRPr="00906889">
        <w:rPr>
          <w:rFonts w:ascii="Cambria" w:eastAsiaTheme="minorEastAsia" w:hAnsi="Cambria" w:cs="Arial"/>
          <w:lang w:eastAsia="el-GR"/>
        </w:rPr>
        <w:t xml:space="preserve"> μόνο για τον εξουσιοδοτημένο σκοπό, όπως αυτός καθορίζεται και αποφασίζεται ρητά από την Ομοσπονδία,</w:t>
      </w:r>
    </w:p>
    <w:p w14:paraId="15BB84EA" w14:textId="78266C2A" w:rsidR="003F0014" w:rsidRPr="00906889" w:rsidRDefault="00FC00C4" w:rsidP="00FC00C4">
      <w:pPr>
        <w:pStyle w:val="a6"/>
        <w:numPr>
          <w:ilvl w:val="0"/>
          <w:numId w:val="38"/>
        </w:numPr>
        <w:shd w:val="clear" w:color="auto" w:fill="FFFFFF"/>
        <w:spacing w:before="100" w:beforeAutospacing="1" w:after="100" w:afterAutospacing="1" w:line="276" w:lineRule="auto"/>
        <w:jc w:val="both"/>
        <w:rPr>
          <w:rFonts w:ascii="Cambria" w:eastAsiaTheme="minorEastAsia" w:hAnsi="Cambria" w:cs="Arial"/>
          <w:lang w:eastAsia="el-GR"/>
        </w:rPr>
      </w:pPr>
      <w:r w:rsidRPr="00906889">
        <w:rPr>
          <w:rFonts w:ascii="Cambria" w:eastAsiaTheme="minorEastAsia" w:hAnsi="Cambria" w:cs="Arial"/>
          <w:lang w:eastAsia="el-GR"/>
        </w:rPr>
        <w:t>Ν</w:t>
      </w:r>
      <w:r w:rsidR="003F0014" w:rsidRPr="00906889">
        <w:rPr>
          <w:rFonts w:ascii="Cambria" w:eastAsiaTheme="minorEastAsia" w:hAnsi="Cambria" w:cs="Arial"/>
          <w:lang w:eastAsia="el-GR"/>
        </w:rPr>
        <w:t>α μεριμνούν για τη μη παρέμβαση των χορηγών, συνεργατών και άλλων υποστηρικτών στη λειτουργία των αγώνων παρά μόνο για να συμβάλλουν στην ανάπτυξη και το κύρος του αθλήματος</w:t>
      </w:r>
      <w:r w:rsidR="00D449F9" w:rsidRPr="00906889">
        <w:rPr>
          <w:rFonts w:ascii="Cambria" w:eastAsiaTheme="minorEastAsia" w:hAnsi="Cambria" w:cs="Arial"/>
          <w:lang w:eastAsia="el-GR"/>
        </w:rPr>
        <w:t>/κλάδων άθλησης</w:t>
      </w:r>
      <w:r w:rsidR="003F0014" w:rsidRPr="00906889">
        <w:rPr>
          <w:rFonts w:ascii="Cambria" w:eastAsiaTheme="minorEastAsia" w:hAnsi="Cambria" w:cs="Arial"/>
          <w:lang w:eastAsia="el-GR"/>
        </w:rPr>
        <w:t>.</w:t>
      </w:r>
    </w:p>
    <w:p w14:paraId="0F853B9E" w14:textId="10C40A5D" w:rsidR="003F0014" w:rsidRPr="00906889" w:rsidRDefault="003F0014" w:rsidP="00FD4814">
      <w:pPr>
        <w:spacing w:before="100" w:beforeAutospacing="1" w:after="100" w:afterAutospacing="1" w:line="276" w:lineRule="auto"/>
        <w:jc w:val="both"/>
        <w:rPr>
          <w:rFonts w:ascii="Cambria" w:eastAsia="Calibri" w:hAnsi="Cambria" w:cs="Arial"/>
          <w:b/>
          <w:bCs/>
          <w:lang w:eastAsia="el-GR"/>
        </w:rPr>
      </w:pPr>
      <w:r w:rsidRPr="00906889">
        <w:rPr>
          <w:rFonts w:ascii="Cambria" w:eastAsia="Calibri" w:hAnsi="Cambria" w:cs="Arial"/>
          <w:b/>
          <w:bCs/>
          <w:lang w:eastAsia="el-GR"/>
        </w:rPr>
        <w:t>6.3. Διατήρηση του κύρους της Ομοσπονδίας</w:t>
      </w:r>
    </w:p>
    <w:p w14:paraId="054CDF9D" w14:textId="77777777" w:rsidR="003F0014" w:rsidRPr="00906889" w:rsidRDefault="003F0014" w:rsidP="00FD4814">
      <w:pPr>
        <w:autoSpaceDE w:val="0"/>
        <w:autoSpaceDN w:val="0"/>
        <w:spacing w:after="0" w:line="276" w:lineRule="auto"/>
        <w:ind w:right="801"/>
        <w:jc w:val="both"/>
        <w:rPr>
          <w:rFonts w:ascii="Cambria" w:eastAsia="Calibri" w:hAnsi="Cambria" w:cs="Arial"/>
        </w:rPr>
      </w:pPr>
      <w:r w:rsidRPr="00906889">
        <w:rPr>
          <w:rFonts w:ascii="Cambria" w:eastAsia="Calibri" w:hAnsi="Cambria" w:cs="Arial"/>
        </w:rPr>
        <w:t>Τα πρόσωπα που υπόκεινται στον Κώδικα οφείλουν:</w:t>
      </w:r>
    </w:p>
    <w:p w14:paraId="712B3AE3" w14:textId="77777777" w:rsidR="003F0014" w:rsidRPr="00906889" w:rsidRDefault="003F0014" w:rsidP="00FD4814">
      <w:pPr>
        <w:autoSpaceDE w:val="0"/>
        <w:autoSpaceDN w:val="0"/>
        <w:spacing w:after="0" w:line="276" w:lineRule="auto"/>
        <w:ind w:right="801"/>
        <w:jc w:val="both"/>
        <w:rPr>
          <w:rFonts w:ascii="Cambria" w:eastAsia="Calibri" w:hAnsi="Cambria" w:cs="Arial"/>
          <w:lang w:eastAsia="el-GR"/>
        </w:rPr>
      </w:pPr>
    </w:p>
    <w:p w14:paraId="227F00CA" w14:textId="66D1431E" w:rsidR="003F0014" w:rsidRPr="00906889" w:rsidRDefault="00D449F9" w:rsidP="00D449F9">
      <w:pPr>
        <w:pStyle w:val="a6"/>
        <w:widowControl w:val="0"/>
        <w:numPr>
          <w:ilvl w:val="0"/>
          <w:numId w:val="39"/>
        </w:numPr>
        <w:autoSpaceDE w:val="0"/>
        <w:autoSpaceDN w:val="0"/>
        <w:spacing w:after="0" w:line="276" w:lineRule="auto"/>
        <w:ind w:right="801"/>
        <w:jc w:val="both"/>
        <w:rPr>
          <w:rFonts w:ascii="Cambria" w:eastAsia="Calibri" w:hAnsi="Cambria" w:cs="Arial"/>
        </w:rPr>
      </w:pPr>
      <w:r w:rsidRPr="00906889">
        <w:rPr>
          <w:rFonts w:ascii="Cambria" w:eastAsia="Calibri" w:hAnsi="Cambria" w:cs="Arial"/>
        </w:rPr>
        <w:t>Ν</w:t>
      </w:r>
      <w:r w:rsidR="003F0014" w:rsidRPr="00906889">
        <w:rPr>
          <w:rFonts w:ascii="Cambria" w:eastAsia="Calibri" w:hAnsi="Cambria" w:cs="Arial"/>
        </w:rPr>
        <w:t>α συμβάλλουν με το ήθος και τις συμπεριφορές που επιδεικνύουν είτε κατά την άσκηση των καθηκόντων τους είτε με τη συμμετοχή τους στα αθλητικά δρώμενα, στη διατήρηση του κύρους της Ομοσπονδίας και του αθλήματος,</w:t>
      </w:r>
      <w:r w:rsidRPr="00906889">
        <w:rPr>
          <w:rFonts w:ascii="Cambria" w:eastAsia="Calibri" w:hAnsi="Cambria" w:cs="Arial"/>
        </w:rPr>
        <w:t>/κλάδων άθλησης.</w:t>
      </w:r>
    </w:p>
    <w:p w14:paraId="7D4E15A1" w14:textId="0F7222D6" w:rsidR="003F0014" w:rsidRPr="00906889" w:rsidRDefault="00D449F9" w:rsidP="00D449F9">
      <w:pPr>
        <w:pStyle w:val="a6"/>
        <w:widowControl w:val="0"/>
        <w:numPr>
          <w:ilvl w:val="0"/>
          <w:numId w:val="39"/>
        </w:numPr>
        <w:autoSpaceDE w:val="0"/>
        <w:autoSpaceDN w:val="0"/>
        <w:spacing w:after="0" w:line="276" w:lineRule="auto"/>
        <w:ind w:right="801"/>
        <w:jc w:val="both"/>
        <w:rPr>
          <w:rFonts w:ascii="Cambria" w:eastAsia="Calibri" w:hAnsi="Cambria" w:cs="Arial"/>
        </w:rPr>
      </w:pPr>
      <w:r w:rsidRPr="00906889">
        <w:rPr>
          <w:rFonts w:ascii="Cambria" w:eastAsia="Calibri" w:hAnsi="Cambria" w:cs="Arial"/>
        </w:rPr>
        <w:t>Ν</w:t>
      </w:r>
      <w:r w:rsidR="003F0014" w:rsidRPr="00906889">
        <w:rPr>
          <w:rFonts w:ascii="Cambria" w:eastAsia="Calibri" w:hAnsi="Cambria" w:cs="Arial"/>
        </w:rPr>
        <w:t>α επιδεικνύουν υποδειγματική συμπεριφορά σε όλες τις εκφάνσεις της επαγγελματικής και αθλητικής τους ζωής.</w:t>
      </w:r>
    </w:p>
    <w:p w14:paraId="204D8DED" w14:textId="77777777" w:rsidR="00906889" w:rsidRPr="00906889" w:rsidRDefault="00906889" w:rsidP="00F0664B">
      <w:pPr>
        <w:autoSpaceDE w:val="0"/>
        <w:autoSpaceDN w:val="0"/>
        <w:spacing w:after="0" w:line="276" w:lineRule="auto"/>
        <w:ind w:right="38"/>
        <w:jc w:val="both"/>
        <w:rPr>
          <w:rFonts w:ascii="Cambria" w:eastAsia="Calibri" w:hAnsi="Cambria" w:cs="Arial"/>
          <w:lang w:eastAsia="el-GR"/>
        </w:rPr>
      </w:pPr>
    </w:p>
    <w:p w14:paraId="2A8A33C6" w14:textId="45BF306E" w:rsidR="003F0014" w:rsidRPr="00906889" w:rsidRDefault="003F0014" w:rsidP="00FD4814">
      <w:pPr>
        <w:spacing w:after="0" w:line="276" w:lineRule="auto"/>
        <w:jc w:val="both"/>
        <w:rPr>
          <w:rFonts w:ascii="Cambria" w:eastAsia="Times New Roman" w:hAnsi="Cambria" w:cs="Arial"/>
          <w:b/>
          <w:bCs/>
        </w:rPr>
      </w:pPr>
      <w:r w:rsidRPr="00906889">
        <w:rPr>
          <w:rFonts w:ascii="Cambria" w:eastAsia="Times New Roman" w:hAnsi="Cambria" w:cs="Arial"/>
          <w:b/>
          <w:bCs/>
        </w:rPr>
        <w:t>6.4. Δυσφήμιση του Αθλήματος</w:t>
      </w:r>
    </w:p>
    <w:p w14:paraId="1CA18771" w14:textId="77777777" w:rsidR="00FB0E62" w:rsidRPr="00906889" w:rsidRDefault="00FB0E62" w:rsidP="00FD4814">
      <w:pPr>
        <w:autoSpaceDE w:val="0"/>
        <w:autoSpaceDN w:val="0"/>
        <w:spacing w:before="1" w:after="0" w:line="276" w:lineRule="auto"/>
        <w:ind w:right="-7"/>
        <w:jc w:val="both"/>
        <w:rPr>
          <w:rFonts w:ascii="Cambria" w:eastAsia="Calibri" w:hAnsi="Cambria" w:cs="Arial"/>
        </w:rPr>
      </w:pPr>
    </w:p>
    <w:p w14:paraId="12F10581" w14:textId="6F6BFBA3" w:rsidR="003F0014" w:rsidRPr="00906889" w:rsidRDefault="003F0014" w:rsidP="00FD4814">
      <w:pPr>
        <w:autoSpaceDE w:val="0"/>
        <w:autoSpaceDN w:val="0"/>
        <w:spacing w:before="1" w:after="0" w:line="276" w:lineRule="auto"/>
        <w:ind w:right="-7"/>
        <w:jc w:val="both"/>
        <w:rPr>
          <w:rFonts w:ascii="Cambria" w:eastAsia="Calibri" w:hAnsi="Cambria" w:cs="Arial"/>
        </w:rPr>
      </w:pPr>
      <w:r w:rsidRPr="00906889">
        <w:rPr>
          <w:rFonts w:ascii="Cambria" w:eastAsia="Calibri" w:hAnsi="Cambria" w:cs="Arial"/>
        </w:rPr>
        <w:t>Οι δηλώσεις ή οι ενέργειες που προσβάλλουν άμεσα ή έμμεσα την τιμή και την υπόληψη των προσώπων που δραστηριοποιούνται με κάθε τρόπο στον αθλητισμό, θεωρούνται ότι δυσφημούν το άθλημα.</w:t>
      </w:r>
    </w:p>
    <w:p w14:paraId="0E3E151F" w14:textId="77777777" w:rsidR="00A335F7" w:rsidRDefault="00A335F7" w:rsidP="00FD4814">
      <w:pPr>
        <w:spacing w:before="1" w:line="276" w:lineRule="auto"/>
        <w:ind w:right="-7"/>
        <w:rPr>
          <w:rFonts w:ascii="Cambria" w:eastAsia="Calibri" w:hAnsi="Cambria" w:cs="Arial"/>
          <w:lang w:eastAsia="el-GR"/>
        </w:rPr>
      </w:pPr>
    </w:p>
    <w:p w14:paraId="42D1E528" w14:textId="6674145D" w:rsidR="003F0014" w:rsidRPr="00906889" w:rsidRDefault="003F0014" w:rsidP="00FD4814">
      <w:pPr>
        <w:spacing w:before="1" w:line="276" w:lineRule="auto"/>
        <w:ind w:right="-7"/>
        <w:rPr>
          <w:rFonts w:ascii="Cambria" w:eastAsia="Calibri" w:hAnsi="Cambria" w:cs="Arial"/>
          <w:b/>
          <w:bCs/>
          <w:lang w:eastAsia="el-GR"/>
        </w:rPr>
      </w:pPr>
      <w:r w:rsidRPr="00906889">
        <w:rPr>
          <w:rFonts w:ascii="Cambria" w:eastAsia="Calibri" w:hAnsi="Cambria" w:cs="Arial"/>
          <w:b/>
          <w:bCs/>
          <w:lang w:eastAsia="el-GR"/>
        </w:rPr>
        <w:t>Τα πρόσωπα που υπόκεινται στον Κώδικα οφείλουν :</w:t>
      </w:r>
    </w:p>
    <w:p w14:paraId="0950FFC8" w14:textId="3EEAD68A" w:rsidR="003F0014" w:rsidRPr="00906889" w:rsidRDefault="00D449F9" w:rsidP="00494105">
      <w:pPr>
        <w:pStyle w:val="a6"/>
        <w:widowControl w:val="0"/>
        <w:numPr>
          <w:ilvl w:val="0"/>
          <w:numId w:val="40"/>
        </w:numPr>
        <w:autoSpaceDE w:val="0"/>
        <w:autoSpaceDN w:val="0"/>
        <w:spacing w:before="1" w:after="0" w:line="276" w:lineRule="auto"/>
        <w:ind w:right="-7"/>
        <w:jc w:val="both"/>
        <w:rPr>
          <w:rFonts w:ascii="Cambria" w:eastAsia="Calibri" w:hAnsi="Cambria" w:cs="Arial"/>
        </w:rPr>
      </w:pPr>
      <w:r w:rsidRPr="00906889">
        <w:rPr>
          <w:rFonts w:ascii="Cambria" w:eastAsia="Calibri" w:hAnsi="Cambria" w:cs="Arial"/>
        </w:rPr>
        <w:t>Ν</w:t>
      </w:r>
      <w:r w:rsidR="003F0014" w:rsidRPr="00906889">
        <w:rPr>
          <w:rFonts w:ascii="Cambria" w:eastAsia="Calibri" w:hAnsi="Cambria" w:cs="Arial"/>
        </w:rPr>
        <w:t>α μην προβαίνουν σε δημόσιο λόγο ή σε έργα και δηλώσεις που παραβιάζουν το φίλαθλο πνεύμα ή έχουν ρατσιστικό, δυσφημιστικό, εθνικιστικό ή εξυβριστικό περιεχόμενο,</w:t>
      </w:r>
    </w:p>
    <w:p w14:paraId="037163BE" w14:textId="61C447E0" w:rsidR="003F0014" w:rsidRPr="00906889" w:rsidRDefault="00D449F9" w:rsidP="00494105">
      <w:pPr>
        <w:pStyle w:val="a6"/>
        <w:widowControl w:val="0"/>
        <w:numPr>
          <w:ilvl w:val="0"/>
          <w:numId w:val="40"/>
        </w:numPr>
        <w:autoSpaceDE w:val="0"/>
        <w:autoSpaceDN w:val="0"/>
        <w:spacing w:before="1" w:after="0" w:line="276" w:lineRule="auto"/>
        <w:ind w:right="-7"/>
        <w:jc w:val="both"/>
        <w:rPr>
          <w:rFonts w:ascii="Cambria" w:eastAsia="Calibri" w:hAnsi="Cambria" w:cs="Arial"/>
        </w:rPr>
      </w:pPr>
      <w:r w:rsidRPr="00906889">
        <w:rPr>
          <w:rFonts w:ascii="Cambria" w:eastAsia="Calibri" w:hAnsi="Cambria" w:cs="Arial"/>
        </w:rPr>
        <w:t>Ν</w:t>
      </w:r>
      <w:r w:rsidR="003F0014" w:rsidRPr="00906889">
        <w:rPr>
          <w:rFonts w:ascii="Cambria" w:eastAsia="Calibri" w:hAnsi="Cambria" w:cs="Arial"/>
        </w:rPr>
        <w:t>α μην παρακινούν ή υποθάλπουν ή επιδοκιμάζουν μορφές βίας και παράνομες ή ανήθικες πράξεις,</w:t>
      </w:r>
    </w:p>
    <w:p w14:paraId="300C1976" w14:textId="3CCD32E2" w:rsidR="003F0014" w:rsidRPr="00906889" w:rsidRDefault="00D449F9" w:rsidP="00494105">
      <w:pPr>
        <w:pStyle w:val="a6"/>
        <w:widowControl w:val="0"/>
        <w:numPr>
          <w:ilvl w:val="0"/>
          <w:numId w:val="40"/>
        </w:numPr>
        <w:autoSpaceDE w:val="0"/>
        <w:autoSpaceDN w:val="0"/>
        <w:spacing w:before="1" w:after="0" w:line="276" w:lineRule="auto"/>
        <w:ind w:right="-7"/>
        <w:jc w:val="both"/>
        <w:rPr>
          <w:rFonts w:ascii="Cambria" w:eastAsia="Calibri" w:hAnsi="Cambria" w:cs="Arial"/>
        </w:rPr>
      </w:pPr>
      <w:r w:rsidRPr="00906889">
        <w:rPr>
          <w:rFonts w:ascii="Cambria" w:eastAsia="Calibri" w:hAnsi="Cambria" w:cs="Arial"/>
        </w:rPr>
        <w:t>Ν</w:t>
      </w:r>
      <w:r w:rsidR="003F0014" w:rsidRPr="00906889">
        <w:rPr>
          <w:rFonts w:ascii="Cambria" w:eastAsia="Calibri" w:hAnsi="Cambria" w:cs="Arial"/>
        </w:rPr>
        <w:t>α μην υπεισέρχονται σε δημόσιες προσβλητικές ή υβριστικές κρίσεις σε βάρος των</w:t>
      </w:r>
      <w:r w:rsidR="00D239DF" w:rsidRPr="00906889">
        <w:rPr>
          <w:rFonts w:ascii="Cambria" w:eastAsia="Calibri" w:hAnsi="Cambria" w:cs="Arial"/>
        </w:rPr>
        <w:t xml:space="preserve"> θεσμικών της οργάνων,</w:t>
      </w:r>
      <w:r w:rsidR="003F0014" w:rsidRPr="00906889">
        <w:rPr>
          <w:rFonts w:ascii="Cambria" w:eastAsia="Calibri" w:hAnsi="Cambria" w:cs="Arial"/>
        </w:rPr>
        <w:t xml:space="preserve"> αθλητικών αρχών ή φορέων.</w:t>
      </w:r>
    </w:p>
    <w:p w14:paraId="1D010A5C" w14:textId="4BF71DEC" w:rsidR="003F0014" w:rsidRPr="00906889" w:rsidRDefault="003F0014" w:rsidP="00FD4814">
      <w:pPr>
        <w:widowControl w:val="0"/>
        <w:autoSpaceDE w:val="0"/>
        <w:autoSpaceDN w:val="0"/>
        <w:spacing w:before="1" w:after="0" w:line="276" w:lineRule="auto"/>
        <w:ind w:left="720" w:right="-7"/>
        <w:jc w:val="both"/>
        <w:rPr>
          <w:rFonts w:ascii="Cambria" w:eastAsia="Calibri" w:hAnsi="Cambria" w:cs="Arial"/>
        </w:rPr>
      </w:pPr>
    </w:p>
    <w:p w14:paraId="7C47C519" w14:textId="07D50E48" w:rsidR="00CA5169" w:rsidRPr="00906889" w:rsidRDefault="00CA5169" w:rsidP="00FD4814">
      <w:pPr>
        <w:spacing w:line="276" w:lineRule="auto"/>
        <w:jc w:val="center"/>
        <w:rPr>
          <w:rFonts w:ascii="Cambria" w:hAnsi="Cambria" w:cs="Arial"/>
          <w:b/>
          <w:bCs/>
        </w:rPr>
      </w:pPr>
      <w:r w:rsidRPr="00906889">
        <w:rPr>
          <w:rFonts w:ascii="Cambria" w:hAnsi="Cambria" w:cs="Arial"/>
          <w:b/>
          <w:bCs/>
        </w:rPr>
        <w:t>Άρθρο 7</w:t>
      </w:r>
    </w:p>
    <w:p w14:paraId="6243D0E8" w14:textId="35631112" w:rsidR="003F0014" w:rsidRPr="00906889" w:rsidRDefault="00CA5169" w:rsidP="00FD4814">
      <w:pPr>
        <w:widowControl w:val="0"/>
        <w:autoSpaceDE w:val="0"/>
        <w:autoSpaceDN w:val="0"/>
        <w:spacing w:before="1" w:line="276" w:lineRule="auto"/>
        <w:ind w:right="-7"/>
        <w:jc w:val="center"/>
        <w:rPr>
          <w:rFonts w:ascii="Cambria" w:hAnsi="Cambria" w:cs="Arial"/>
          <w:b/>
          <w:bCs/>
        </w:rPr>
      </w:pPr>
      <w:r w:rsidRPr="00906889">
        <w:rPr>
          <w:rFonts w:ascii="Cambria" w:hAnsi="Cambria" w:cs="Arial"/>
          <w:b/>
          <w:bCs/>
        </w:rPr>
        <w:t>ΣΕΒΑΣΜΟΣ ΣΤΟΥΣ ΑΝΘΡΩΠΟΥΣ ΚΑΙ ΣΤΟ ΠΕΡΙΒΑΛΛΟΝ</w:t>
      </w:r>
    </w:p>
    <w:p w14:paraId="65AA146A" w14:textId="3A6759E9" w:rsidR="00CA5169" w:rsidRPr="00906889" w:rsidRDefault="00CA5169" w:rsidP="00743572">
      <w:pPr>
        <w:spacing w:before="100" w:beforeAutospacing="1" w:after="100" w:afterAutospacing="1" w:line="276" w:lineRule="auto"/>
        <w:jc w:val="both"/>
        <w:rPr>
          <w:rFonts w:ascii="Cambria" w:eastAsia="Times New Roman" w:hAnsi="Cambria" w:cs="Arial"/>
          <w:b/>
          <w:bCs/>
          <w:lang w:eastAsia="el-GR"/>
        </w:rPr>
      </w:pPr>
      <w:r w:rsidRPr="00906889">
        <w:rPr>
          <w:rFonts w:ascii="Cambria" w:eastAsia="Times New Roman" w:hAnsi="Cambria" w:cs="Arial"/>
          <w:b/>
          <w:bCs/>
          <w:lang w:eastAsia="el-GR"/>
        </w:rPr>
        <w:t xml:space="preserve">7.1. Ισότιμη μεταχείριση και εξάλειψη φαινομένων εκφοβισμού και παρενόχλησης </w:t>
      </w:r>
    </w:p>
    <w:p w14:paraId="413A2401" w14:textId="73FC0F35" w:rsidR="00F0664B" w:rsidRPr="00906889" w:rsidRDefault="00CA5169" w:rsidP="00FD4814">
      <w:pPr>
        <w:spacing w:line="276" w:lineRule="auto"/>
        <w:rPr>
          <w:rFonts w:ascii="Cambria" w:eastAsia="Calibri" w:hAnsi="Cambria" w:cs="Arial"/>
          <w:lang w:eastAsia="el-GR"/>
        </w:rPr>
      </w:pPr>
      <w:r w:rsidRPr="00906889">
        <w:rPr>
          <w:rFonts w:ascii="Cambria" w:eastAsia="Calibri" w:hAnsi="Cambria" w:cs="Arial"/>
          <w:lang w:eastAsia="el-GR"/>
        </w:rPr>
        <w:t>Τα πρόσωπα που υπόκεινται στον Κώδικα δεν πρέπει να προβαίνουν ή να ανέχονται:</w:t>
      </w:r>
    </w:p>
    <w:p w14:paraId="09B45181" w14:textId="5F28894B" w:rsidR="00CA5169" w:rsidRPr="00906889" w:rsidRDefault="00375424" w:rsidP="00375424">
      <w:pPr>
        <w:pStyle w:val="a6"/>
        <w:widowControl w:val="0"/>
        <w:numPr>
          <w:ilvl w:val="0"/>
          <w:numId w:val="41"/>
        </w:numPr>
        <w:autoSpaceDE w:val="0"/>
        <w:autoSpaceDN w:val="0"/>
        <w:spacing w:after="0" w:line="276" w:lineRule="auto"/>
        <w:ind w:right="312"/>
        <w:jc w:val="both"/>
        <w:rPr>
          <w:rFonts w:ascii="Cambria" w:eastAsia="Calibri" w:hAnsi="Cambria" w:cs="Arial"/>
        </w:rPr>
      </w:pPr>
      <w:r w:rsidRPr="00906889">
        <w:rPr>
          <w:rFonts w:ascii="Cambria" w:eastAsia="Calibri" w:hAnsi="Cambria" w:cs="Arial"/>
        </w:rPr>
        <w:t>Δ</w:t>
      </w:r>
      <w:r w:rsidR="00CA5169" w:rsidRPr="00906889">
        <w:rPr>
          <w:rFonts w:ascii="Cambria" w:eastAsia="Calibri" w:hAnsi="Cambria" w:cs="Arial"/>
        </w:rPr>
        <w:t xml:space="preserve">ιακρίσεις στον αθλητισμό, όπως άνιση μεταχείριση λόγω φύλου κατά την εκλογή ή το διορισμό προσώπων σε θέσεις, συμβούλια, διοικητικά συμβούλια, επιτροπές, ή άλλα εκλεγμένα ή διορισμένα όργανα εντός της Ομοσπονδίας, άνιση μεταχείριση λόγω σεξουαλικού προσανατολισμού ή </w:t>
      </w:r>
      <w:r w:rsidR="00CA5169" w:rsidRPr="00906889">
        <w:rPr>
          <w:rFonts w:ascii="Cambria" w:eastAsia="Calibri" w:hAnsi="Cambria" w:cs="Arial"/>
        </w:rPr>
        <w:lastRenderedPageBreak/>
        <w:t>χρώματος χωρίς να αξιοποιούνται οι δυνατότητες και το ταλέντο του αθλητή,</w:t>
      </w:r>
    </w:p>
    <w:p w14:paraId="6602489E" w14:textId="775C8C75" w:rsidR="00CA5169" w:rsidRPr="00906889" w:rsidRDefault="00375424" w:rsidP="00375424">
      <w:pPr>
        <w:pStyle w:val="a6"/>
        <w:widowControl w:val="0"/>
        <w:numPr>
          <w:ilvl w:val="0"/>
          <w:numId w:val="41"/>
        </w:numPr>
        <w:autoSpaceDE w:val="0"/>
        <w:autoSpaceDN w:val="0"/>
        <w:spacing w:after="0" w:line="276" w:lineRule="auto"/>
        <w:ind w:right="312"/>
        <w:jc w:val="both"/>
        <w:rPr>
          <w:rFonts w:ascii="Cambria" w:eastAsia="Calibri" w:hAnsi="Cambria" w:cs="Arial"/>
        </w:rPr>
      </w:pPr>
      <w:r w:rsidRPr="00906889">
        <w:rPr>
          <w:rFonts w:ascii="Cambria" w:eastAsia="Calibri" w:hAnsi="Cambria" w:cs="Arial"/>
        </w:rPr>
        <w:t>Κ</w:t>
      </w:r>
      <w:r w:rsidR="00CA5169" w:rsidRPr="00906889">
        <w:rPr>
          <w:rFonts w:ascii="Cambria" w:eastAsia="Calibri" w:hAnsi="Cambria" w:cs="Arial"/>
        </w:rPr>
        <w:t>αταστάσεις εκφοβισμού και παρενόχλησης, όπως γραπτή ή προφορική κακοποίηση ή απειλές, σχόλια με σεξουαλικό προσανατολισμό, αστεία, χυδαία σχόλια, σεξουαλικές προτάσεις, εκφοβιστικά</w:t>
      </w:r>
      <w:r w:rsidR="00510CFB" w:rsidRPr="00906889">
        <w:rPr>
          <w:rFonts w:ascii="Cambria" w:eastAsia="Calibri" w:hAnsi="Cambria" w:cs="Arial"/>
        </w:rPr>
        <w:t xml:space="preserve"> ή συκοφαντικά</w:t>
      </w:r>
      <w:r w:rsidR="00CA5169" w:rsidRPr="00906889">
        <w:rPr>
          <w:rFonts w:ascii="Cambria" w:eastAsia="Calibri" w:hAnsi="Cambria" w:cs="Arial"/>
        </w:rPr>
        <w:t xml:space="preserve"> σχόλια και προτάσεις, προσβλητικά τηλεφωνήματα, </w:t>
      </w:r>
      <w:r w:rsidR="00CA5169" w:rsidRPr="00906889">
        <w:rPr>
          <w:rFonts w:ascii="Cambria" w:eastAsia="Calibri" w:hAnsi="Cambria" w:cs="Arial"/>
          <w:lang w:val="en-US"/>
        </w:rPr>
        <w:t>email</w:t>
      </w:r>
      <w:r w:rsidR="00CA5169" w:rsidRPr="00906889">
        <w:rPr>
          <w:rFonts w:ascii="Cambria" w:eastAsia="Calibri" w:hAnsi="Cambria" w:cs="Arial"/>
        </w:rPr>
        <w:t xml:space="preserve"> ή φωτογραφίες.</w:t>
      </w:r>
    </w:p>
    <w:p w14:paraId="775B48B9" w14:textId="77777777" w:rsidR="00F0664B" w:rsidRPr="00906889" w:rsidRDefault="00F0664B" w:rsidP="00A335F7">
      <w:pPr>
        <w:widowControl w:val="0"/>
        <w:autoSpaceDE w:val="0"/>
        <w:autoSpaceDN w:val="0"/>
        <w:spacing w:after="0" w:line="276" w:lineRule="auto"/>
        <w:ind w:right="312"/>
        <w:jc w:val="both"/>
        <w:rPr>
          <w:rFonts w:ascii="Cambria" w:eastAsia="Calibri" w:hAnsi="Cambria" w:cs="Arial"/>
        </w:rPr>
      </w:pPr>
    </w:p>
    <w:p w14:paraId="66231D1E" w14:textId="73D702F7" w:rsidR="00CA5169" w:rsidRPr="00906889" w:rsidRDefault="00CA5169" w:rsidP="00743572">
      <w:pPr>
        <w:pStyle w:val="2"/>
        <w:rPr>
          <w:rFonts w:ascii="Cambria" w:eastAsia="Calibri" w:hAnsi="Cambria"/>
          <w:b/>
          <w:bCs/>
          <w:color w:val="auto"/>
          <w:sz w:val="22"/>
          <w:szCs w:val="22"/>
        </w:rPr>
      </w:pPr>
      <w:r w:rsidRPr="00906889">
        <w:rPr>
          <w:rFonts w:ascii="Cambria" w:eastAsia="Calibri" w:hAnsi="Cambria"/>
          <w:b/>
          <w:bCs/>
          <w:color w:val="auto"/>
          <w:sz w:val="22"/>
          <w:szCs w:val="22"/>
        </w:rPr>
        <w:t>7.2. Χρήση διαδικτύου και μέσων κοινωνικής δικτύωσης</w:t>
      </w:r>
    </w:p>
    <w:p w14:paraId="1A99C667" w14:textId="77777777" w:rsidR="00743572" w:rsidRPr="00906889" w:rsidRDefault="00743572" w:rsidP="00FD4814">
      <w:pPr>
        <w:autoSpaceDE w:val="0"/>
        <w:autoSpaceDN w:val="0"/>
        <w:spacing w:after="0" w:line="276" w:lineRule="auto"/>
        <w:ind w:right="801"/>
        <w:jc w:val="both"/>
        <w:rPr>
          <w:rFonts w:ascii="Cambria" w:eastAsia="Calibri" w:hAnsi="Cambria" w:cs="Arial"/>
        </w:rPr>
      </w:pPr>
    </w:p>
    <w:p w14:paraId="48693FCA" w14:textId="77777777" w:rsidR="00CA5169" w:rsidRPr="00906889" w:rsidRDefault="00CA5169" w:rsidP="00FD4814">
      <w:pPr>
        <w:autoSpaceDE w:val="0"/>
        <w:autoSpaceDN w:val="0"/>
        <w:spacing w:before="4" w:after="0" w:line="276" w:lineRule="auto"/>
        <w:ind w:right="276"/>
        <w:jc w:val="both"/>
        <w:rPr>
          <w:rFonts w:ascii="Cambria" w:eastAsia="Calibri" w:hAnsi="Cambria" w:cs="Arial"/>
        </w:rPr>
      </w:pPr>
      <w:r w:rsidRPr="00906889">
        <w:rPr>
          <w:rFonts w:ascii="Cambria" w:eastAsia="Calibri" w:hAnsi="Cambria" w:cs="Arial"/>
        </w:rPr>
        <w:t>Ο Κώδικας δεν έχει συνταχθεί για να στερήσει την ελευθερία ή το δικαίωμα για παρουσία</w:t>
      </w:r>
      <w:r w:rsidRPr="00906889">
        <w:rPr>
          <w:rFonts w:ascii="Cambria" w:eastAsia="Calibri" w:hAnsi="Cambria" w:cs="Arial"/>
          <w:spacing w:val="1"/>
        </w:rPr>
        <w:t xml:space="preserve"> των προσώπων </w:t>
      </w:r>
      <w:r w:rsidRPr="00906889">
        <w:rPr>
          <w:rFonts w:ascii="Cambria" w:eastAsia="Calibri" w:hAnsi="Cambria" w:cs="Arial"/>
        </w:rPr>
        <w:t>στα μέσα κοινωνικής δικτύωσης.</w:t>
      </w:r>
      <w:r w:rsidRPr="00906889">
        <w:rPr>
          <w:rFonts w:ascii="Cambria" w:eastAsia="Calibri" w:hAnsi="Cambria" w:cs="Arial"/>
          <w:spacing w:val="1"/>
        </w:rPr>
        <w:t xml:space="preserve"> </w:t>
      </w:r>
    </w:p>
    <w:p w14:paraId="71C97BFE" w14:textId="77777777" w:rsidR="00CA5169" w:rsidRDefault="00CA5169" w:rsidP="00FD4814">
      <w:pPr>
        <w:autoSpaceDE w:val="0"/>
        <w:autoSpaceDN w:val="0"/>
        <w:spacing w:after="0" w:line="276" w:lineRule="auto"/>
        <w:ind w:right="801"/>
        <w:jc w:val="both"/>
        <w:rPr>
          <w:rFonts w:ascii="Cambria" w:eastAsia="Calibri" w:hAnsi="Cambria" w:cs="Arial"/>
        </w:rPr>
      </w:pPr>
      <w:r w:rsidRPr="00906889">
        <w:rPr>
          <w:rFonts w:ascii="Cambria" w:eastAsia="Calibri" w:hAnsi="Cambria" w:cs="Arial"/>
        </w:rPr>
        <w:t xml:space="preserve">Τα πρόσωπα που υπόκεινται στον Κώδικα θα πρέπει να φροντίζουν ώστε: </w:t>
      </w:r>
    </w:p>
    <w:p w14:paraId="5CB458CD" w14:textId="77777777" w:rsidR="00F0664B" w:rsidRPr="00906889" w:rsidRDefault="00F0664B" w:rsidP="00FD4814">
      <w:pPr>
        <w:autoSpaceDE w:val="0"/>
        <w:autoSpaceDN w:val="0"/>
        <w:spacing w:after="0" w:line="276" w:lineRule="auto"/>
        <w:ind w:right="801"/>
        <w:jc w:val="both"/>
        <w:rPr>
          <w:rFonts w:ascii="Cambria" w:eastAsia="Calibri" w:hAnsi="Cambria" w:cs="Arial"/>
        </w:rPr>
      </w:pPr>
    </w:p>
    <w:p w14:paraId="6D79B826" w14:textId="4D8F2FCC" w:rsidR="00CA5169" w:rsidRPr="00906889" w:rsidRDefault="00267918" w:rsidP="00FD4814">
      <w:pPr>
        <w:widowControl w:val="0"/>
        <w:numPr>
          <w:ilvl w:val="0"/>
          <w:numId w:val="18"/>
        </w:numPr>
        <w:autoSpaceDE w:val="0"/>
        <w:autoSpaceDN w:val="0"/>
        <w:spacing w:after="0" w:line="276" w:lineRule="auto"/>
        <w:ind w:right="801"/>
        <w:jc w:val="both"/>
        <w:rPr>
          <w:rFonts w:ascii="Cambria" w:eastAsia="Calibri" w:hAnsi="Cambria" w:cs="Arial"/>
        </w:rPr>
      </w:pPr>
      <w:r w:rsidRPr="00906889">
        <w:rPr>
          <w:rFonts w:ascii="Cambria" w:eastAsia="Calibri" w:hAnsi="Cambria" w:cs="Arial"/>
        </w:rPr>
        <w:t>Η</w:t>
      </w:r>
      <w:r w:rsidR="00CA5169" w:rsidRPr="00906889">
        <w:rPr>
          <w:rFonts w:ascii="Cambria" w:eastAsia="Calibri" w:hAnsi="Cambria" w:cs="Arial"/>
        </w:rPr>
        <w:t xml:space="preserve"> χρήση των μέσων κοινωνικής δικτύωσης να αφορά αποκλειστικά</w:t>
      </w:r>
      <w:r w:rsidR="00CA5169" w:rsidRPr="00906889">
        <w:rPr>
          <w:rFonts w:ascii="Cambria" w:eastAsia="Calibri" w:hAnsi="Cambria" w:cs="Arial"/>
          <w:spacing w:val="1"/>
        </w:rPr>
        <w:t xml:space="preserve"> </w:t>
      </w:r>
      <w:r w:rsidR="00CA5169" w:rsidRPr="00906889">
        <w:rPr>
          <w:rFonts w:ascii="Cambria" w:eastAsia="Calibri" w:hAnsi="Cambria" w:cs="Arial"/>
        </w:rPr>
        <w:t>και</w:t>
      </w:r>
      <w:r w:rsidR="00CA5169" w:rsidRPr="00906889">
        <w:rPr>
          <w:rFonts w:ascii="Cambria" w:eastAsia="Calibri" w:hAnsi="Cambria" w:cs="Arial"/>
          <w:spacing w:val="1"/>
        </w:rPr>
        <w:t xml:space="preserve"> </w:t>
      </w:r>
      <w:r w:rsidR="00CA5169" w:rsidRPr="00906889">
        <w:rPr>
          <w:rFonts w:ascii="Cambria" w:eastAsia="Calibri" w:hAnsi="Cambria" w:cs="Arial"/>
        </w:rPr>
        <w:t>μόνο τους</w:t>
      </w:r>
      <w:r w:rsidR="00CA5169" w:rsidRPr="00906889">
        <w:rPr>
          <w:rFonts w:ascii="Cambria" w:eastAsia="Calibri" w:hAnsi="Cambria" w:cs="Arial"/>
          <w:spacing w:val="55"/>
        </w:rPr>
        <w:t xml:space="preserve"> </w:t>
      </w:r>
      <w:r w:rsidR="00CA5169" w:rsidRPr="00906889">
        <w:rPr>
          <w:rFonts w:ascii="Cambria" w:eastAsia="Calibri" w:hAnsi="Cambria" w:cs="Arial"/>
        </w:rPr>
        <w:t>σκοπούς</w:t>
      </w:r>
      <w:r w:rsidR="00CA5169" w:rsidRPr="00906889">
        <w:rPr>
          <w:rFonts w:ascii="Cambria" w:eastAsia="Calibri" w:hAnsi="Cambria" w:cs="Arial"/>
          <w:spacing w:val="1"/>
        </w:rPr>
        <w:t xml:space="preserve"> </w:t>
      </w:r>
      <w:r w:rsidR="00CA5169" w:rsidRPr="00906889">
        <w:rPr>
          <w:rFonts w:ascii="Cambria" w:eastAsia="Calibri" w:hAnsi="Cambria" w:cs="Arial"/>
        </w:rPr>
        <w:t>διάδοσης</w:t>
      </w:r>
      <w:r w:rsidR="00CA5169" w:rsidRPr="00906889">
        <w:rPr>
          <w:rFonts w:ascii="Cambria" w:eastAsia="Calibri" w:hAnsi="Cambria" w:cs="Arial"/>
          <w:spacing w:val="1"/>
        </w:rPr>
        <w:t xml:space="preserve"> </w:t>
      </w:r>
      <w:r w:rsidR="00CA5169" w:rsidRPr="00906889">
        <w:rPr>
          <w:rFonts w:ascii="Cambria" w:eastAsia="Calibri" w:hAnsi="Cambria" w:cs="Arial"/>
        </w:rPr>
        <w:t>του</w:t>
      </w:r>
      <w:r w:rsidR="00CA5169" w:rsidRPr="00906889">
        <w:rPr>
          <w:rFonts w:ascii="Cambria" w:eastAsia="Calibri" w:hAnsi="Cambria" w:cs="Arial"/>
          <w:spacing w:val="1"/>
        </w:rPr>
        <w:t xml:space="preserve"> </w:t>
      </w:r>
      <w:r w:rsidR="00CA5169" w:rsidRPr="00906889">
        <w:rPr>
          <w:rFonts w:ascii="Cambria" w:eastAsia="Calibri" w:hAnsi="Cambria" w:cs="Arial"/>
        </w:rPr>
        <w:t>αθλήματος</w:t>
      </w:r>
      <w:r w:rsidR="00CA5169" w:rsidRPr="00906889">
        <w:rPr>
          <w:rFonts w:ascii="Cambria" w:eastAsia="Calibri" w:hAnsi="Cambria" w:cs="Arial"/>
          <w:spacing w:val="1"/>
        </w:rPr>
        <w:t xml:space="preserve"> </w:t>
      </w:r>
      <w:r w:rsidR="00CA5169" w:rsidRPr="00906889">
        <w:rPr>
          <w:rFonts w:ascii="Cambria" w:eastAsia="Calibri" w:hAnsi="Cambria" w:cs="Arial"/>
        </w:rPr>
        <w:t>και</w:t>
      </w:r>
      <w:r w:rsidR="00CA5169" w:rsidRPr="00906889">
        <w:rPr>
          <w:rFonts w:ascii="Cambria" w:eastAsia="Calibri" w:hAnsi="Cambria" w:cs="Arial"/>
          <w:spacing w:val="1"/>
        </w:rPr>
        <w:t xml:space="preserve"> </w:t>
      </w:r>
      <w:r w:rsidR="00CA5169" w:rsidRPr="00906889">
        <w:rPr>
          <w:rFonts w:ascii="Cambria" w:eastAsia="Calibri" w:hAnsi="Cambria" w:cs="Arial"/>
        </w:rPr>
        <w:t>των</w:t>
      </w:r>
      <w:r w:rsidR="00CA5169" w:rsidRPr="00906889">
        <w:rPr>
          <w:rFonts w:ascii="Cambria" w:eastAsia="Calibri" w:hAnsi="Cambria" w:cs="Arial"/>
          <w:spacing w:val="1"/>
        </w:rPr>
        <w:t xml:space="preserve"> </w:t>
      </w:r>
      <w:r w:rsidR="00CA5169" w:rsidRPr="00906889">
        <w:rPr>
          <w:rFonts w:ascii="Cambria" w:eastAsia="Calibri" w:hAnsi="Cambria" w:cs="Arial"/>
        </w:rPr>
        <w:t>σκοπών</w:t>
      </w:r>
      <w:r w:rsidR="00CA5169" w:rsidRPr="00906889">
        <w:rPr>
          <w:rFonts w:ascii="Cambria" w:eastAsia="Calibri" w:hAnsi="Cambria" w:cs="Arial"/>
          <w:spacing w:val="1"/>
        </w:rPr>
        <w:t xml:space="preserve"> </w:t>
      </w:r>
      <w:r w:rsidR="00CA5169" w:rsidRPr="00906889">
        <w:rPr>
          <w:rFonts w:ascii="Cambria" w:eastAsia="Calibri" w:hAnsi="Cambria" w:cs="Arial"/>
        </w:rPr>
        <w:t>της Ομοσπονδίας,</w:t>
      </w:r>
    </w:p>
    <w:p w14:paraId="719A8D60" w14:textId="75E88D96" w:rsidR="00CA5169" w:rsidRPr="00906889" w:rsidRDefault="00267918" w:rsidP="00FD4814">
      <w:pPr>
        <w:widowControl w:val="0"/>
        <w:numPr>
          <w:ilvl w:val="0"/>
          <w:numId w:val="18"/>
        </w:numPr>
        <w:autoSpaceDE w:val="0"/>
        <w:autoSpaceDN w:val="0"/>
        <w:spacing w:after="0" w:line="276" w:lineRule="auto"/>
        <w:ind w:right="801"/>
        <w:jc w:val="both"/>
        <w:rPr>
          <w:rFonts w:ascii="Cambria" w:eastAsia="Calibri" w:hAnsi="Cambria" w:cs="Arial"/>
        </w:rPr>
      </w:pPr>
      <w:r w:rsidRPr="00906889">
        <w:rPr>
          <w:rFonts w:ascii="Cambria" w:eastAsia="Calibri" w:hAnsi="Cambria" w:cs="Arial"/>
        </w:rPr>
        <w:t>Ν</w:t>
      </w:r>
      <w:r w:rsidR="00CA5169" w:rsidRPr="00906889">
        <w:rPr>
          <w:rFonts w:ascii="Cambria" w:eastAsia="Calibri" w:hAnsi="Cambria" w:cs="Arial"/>
        </w:rPr>
        <w:t>α μην αναρτάται οτιδήποτε εκθέτει την Ομοσπονδία,</w:t>
      </w:r>
      <w:r w:rsidR="00CA5169" w:rsidRPr="00906889">
        <w:rPr>
          <w:rFonts w:ascii="Cambria" w:eastAsia="Calibri" w:hAnsi="Cambria" w:cs="Arial"/>
          <w:spacing w:val="1"/>
        </w:rPr>
        <w:t xml:space="preserve"> </w:t>
      </w:r>
      <w:r w:rsidR="00CA5169" w:rsidRPr="00906889">
        <w:rPr>
          <w:rFonts w:ascii="Cambria" w:eastAsia="Calibri" w:hAnsi="Cambria" w:cs="Arial"/>
        </w:rPr>
        <w:t>τους</w:t>
      </w:r>
      <w:r w:rsidR="00CA5169" w:rsidRPr="00906889">
        <w:rPr>
          <w:rFonts w:ascii="Cambria" w:eastAsia="Calibri" w:hAnsi="Cambria" w:cs="Arial"/>
          <w:spacing w:val="1"/>
        </w:rPr>
        <w:t xml:space="preserve"> </w:t>
      </w:r>
      <w:r w:rsidR="00CA5169" w:rsidRPr="00906889">
        <w:rPr>
          <w:rFonts w:ascii="Cambria" w:eastAsia="Calibri" w:hAnsi="Cambria" w:cs="Arial"/>
        </w:rPr>
        <w:t>θεσμούς</w:t>
      </w:r>
      <w:r w:rsidR="00CA5169" w:rsidRPr="00906889">
        <w:rPr>
          <w:rFonts w:ascii="Cambria" w:eastAsia="Calibri" w:hAnsi="Cambria" w:cs="Arial"/>
          <w:spacing w:val="1"/>
        </w:rPr>
        <w:t xml:space="preserve"> </w:t>
      </w:r>
      <w:r w:rsidR="00CA5169" w:rsidRPr="00906889">
        <w:rPr>
          <w:rFonts w:ascii="Cambria" w:eastAsia="Calibri" w:hAnsi="Cambria" w:cs="Arial"/>
        </w:rPr>
        <w:t>της, τις δραστηριότητές</w:t>
      </w:r>
      <w:r w:rsidR="00CA5169" w:rsidRPr="00906889">
        <w:rPr>
          <w:rFonts w:ascii="Cambria" w:eastAsia="Calibri" w:hAnsi="Cambria" w:cs="Arial"/>
          <w:spacing w:val="1"/>
        </w:rPr>
        <w:t xml:space="preserve"> </w:t>
      </w:r>
      <w:r w:rsidR="00CA5169" w:rsidRPr="00906889">
        <w:rPr>
          <w:rFonts w:ascii="Cambria" w:eastAsia="Calibri" w:hAnsi="Cambria" w:cs="Arial"/>
        </w:rPr>
        <w:t>της, τα</w:t>
      </w:r>
      <w:r w:rsidR="00CA5169" w:rsidRPr="00906889">
        <w:rPr>
          <w:rFonts w:ascii="Cambria" w:eastAsia="Calibri" w:hAnsi="Cambria" w:cs="Arial"/>
          <w:spacing w:val="1"/>
        </w:rPr>
        <w:t xml:space="preserve"> </w:t>
      </w:r>
      <w:r w:rsidR="00CA5169" w:rsidRPr="00906889">
        <w:rPr>
          <w:rFonts w:ascii="Cambria" w:eastAsia="Calibri" w:hAnsi="Cambria" w:cs="Arial"/>
        </w:rPr>
        <w:t>συλλογικά</w:t>
      </w:r>
      <w:r w:rsidR="00CA5169" w:rsidRPr="00906889">
        <w:rPr>
          <w:rFonts w:ascii="Cambria" w:eastAsia="Calibri" w:hAnsi="Cambria" w:cs="Arial"/>
          <w:spacing w:val="1"/>
        </w:rPr>
        <w:t xml:space="preserve"> </w:t>
      </w:r>
      <w:r w:rsidR="00CA5169" w:rsidRPr="00906889">
        <w:rPr>
          <w:rFonts w:ascii="Cambria" w:eastAsia="Calibri" w:hAnsi="Cambria" w:cs="Arial"/>
        </w:rPr>
        <w:t>και ατομικά</w:t>
      </w:r>
      <w:r w:rsidR="00CA5169" w:rsidRPr="00906889">
        <w:rPr>
          <w:rFonts w:ascii="Cambria" w:eastAsia="Calibri" w:hAnsi="Cambria" w:cs="Arial"/>
          <w:spacing w:val="1"/>
        </w:rPr>
        <w:t xml:space="preserve"> </w:t>
      </w:r>
      <w:r w:rsidR="00CA5169" w:rsidRPr="00906889">
        <w:rPr>
          <w:rFonts w:ascii="Cambria" w:eastAsia="Calibri" w:hAnsi="Cambria" w:cs="Arial"/>
        </w:rPr>
        <w:t>της</w:t>
      </w:r>
      <w:r w:rsidR="00CA5169" w:rsidRPr="00906889">
        <w:rPr>
          <w:rFonts w:ascii="Cambria" w:eastAsia="Calibri" w:hAnsi="Cambria" w:cs="Arial"/>
          <w:spacing w:val="54"/>
        </w:rPr>
        <w:t xml:space="preserve"> </w:t>
      </w:r>
      <w:r w:rsidR="00CA5169" w:rsidRPr="00906889">
        <w:rPr>
          <w:rFonts w:ascii="Cambria" w:eastAsia="Calibri" w:hAnsi="Cambria" w:cs="Arial"/>
        </w:rPr>
        <w:t>όργανα και</w:t>
      </w:r>
      <w:r w:rsidR="00CA5169" w:rsidRPr="00906889">
        <w:rPr>
          <w:rFonts w:ascii="Cambria" w:eastAsia="Calibri" w:hAnsi="Cambria" w:cs="Arial"/>
          <w:spacing w:val="1"/>
        </w:rPr>
        <w:t xml:space="preserve"> </w:t>
      </w:r>
      <w:r w:rsidR="00CA5169" w:rsidRPr="00906889">
        <w:rPr>
          <w:rFonts w:ascii="Cambria" w:eastAsia="Calibri" w:hAnsi="Cambria" w:cs="Arial"/>
        </w:rPr>
        <w:t>ιδίως τους ίδιους τους αθλητές, τους προπονητές, τους αθλητικούς παράγοντες και τις</w:t>
      </w:r>
      <w:r w:rsidR="00CA5169" w:rsidRPr="00906889">
        <w:rPr>
          <w:rFonts w:ascii="Cambria" w:eastAsia="Calibri" w:hAnsi="Cambria" w:cs="Arial"/>
          <w:spacing w:val="1"/>
        </w:rPr>
        <w:t xml:space="preserve"> </w:t>
      </w:r>
      <w:r w:rsidR="00CA5169" w:rsidRPr="00906889">
        <w:rPr>
          <w:rFonts w:ascii="Cambria" w:eastAsia="Calibri" w:hAnsi="Cambria" w:cs="Arial"/>
        </w:rPr>
        <w:t>οικογένειές</w:t>
      </w:r>
      <w:r w:rsidR="00CA5169" w:rsidRPr="00906889">
        <w:rPr>
          <w:rFonts w:ascii="Cambria" w:eastAsia="Calibri" w:hAnsi="Cambria" w:cs="Arial"/>
          <w:spacing w:val="-3"/>
        </w:rPr>
        <w:t xml:space="preserve"> </w:t>
      </w:r>
      <w:r w:rsidR="00CA5169" w:rsidRPr="00906889">
        <w:rPr>
          <w:rFonts w:ascii="Cambria" w:eastAsia="Calibri" w:hAnsi="Cambria" w:cs="Arial"/>
        </w:rPr>
        <w:t>τους,</w:t>
      </w:r>
    </w:p>
    <w:p w14:paraId="512E9A94" w14:textId="3340B51E" w:rsidR="00CA5169" w:rsidRDefault="00267918" w:rsidP="00FD4814">
      <w:pPr>
        <w:widowControl w:val="0"/>
        <w:numPr>
          <w:ilvl w:val="0"/>
          <w:numId w:val="18"/>
        </w:numPr>
        <w:autoSpaceDE w:val="0"/>
        <w:autoSpaceDN w:val="0"/>
        <w:spacing w:after="0" w:line="276" w:lineRule="auto"/>
        <w:ind w:right="801"/>
        <w:jc w:val="both"/>
        <w:rPr>
          <w:rFonts w:ascii="Cambria" w:eastAsia="Calibri" w:hAnsi="Cambria" w:cs="Arial"/>
        </w:rPr>
      </w:pPr>
      <w:r w:rsidRPr="00906889">
        <w:rPr>
          <w:rFonts w:ascii="Cambria" w:eastAsia="Calibri" w:hAnsi="Cambria" w:cs="Arial"/>
        </w:rPr>
        <w:t>Ο</w:t>
      </w:r>
      <w:r w:rsidR="00CA5169" w:rsidRPr="00906889">
        <w:rPr>
          <w:rFonts w:ascii="Cambria" w:eastAsia="Calibri" w:hAnsi="Cambria" w:cs="Arial"/>
        </w:rPr>
        <w:t>ι αναρτήσεις να είναι ακριβείς, χωρίς να</w:t>
      </w:r>
      <w:r w:rsidR="00CA5169" w:rsidRPr="00906889">
        <w:rPr>
          <w:rFonts w:ascii="Cambria" w:eastAsia="Calibri" w:hAnsi="Cambria" w:cs="Arial"/>
          <w:spacing w:val="1"/>
        </w:rPr>
        <w:t xml:space="preserve"> </w:t>
      </w:r>
      <w:r w:rsidR="00CA5169" w:rsidRPr="00906889">
        <w:rPr>
          <w:rFonts w:ascii="Cambria" w:eastAsia="Calibri" w:hAnsi="Cambria" w:cs="Arial"/>
        </w:rPr>
        <w:t>παραβιάζουν την προστασία της ιδιωτικής ζωής, της τιμής,</w:t>
      </w:r>
      <w:r w:rsidR="00CA5169" w:rsidRPr="00906889">
        <w:rPr>
          <w:rFonts w:ascii="Cambria" w:eastAsia="Calibri" w:hAnsi="Cambria" w:cs="Arial"/>
          <w:spacing w:val="1"/>
        </w:rPr>
        <w:t xml:space="preserve"> της </w:t>
      </w:r>
      <w:r w:rsidR="00CA5169" w:rsidRPr="00906889">
        <w:rPr>
          <w:rFonts w:ascii="Cambria" w:eastAsia="Calibri" w:hAnsi="Cambria" w:cs="Arial"/>
        </w:rPr>
        <w:t>προσωπικής</w:t>
      </w:r>
      <w:r w:rsidR="00CA5169" w:rsidRPr="00906889">
        <w:rPr>
          <w:rFonts w:ascii="Cambria" w:eastAsia="Calibri" w:hAnsi="Cambria" w:cs="Arial"/>
          <w:spacing w:val="1"/>
        </w:rPr>
        <w:t xml:space="preserve"> </w:t>
      </w:r>
      <w:r w:rsidR="00CA5169" w:rsidRPr="00906889">
        <w:rPr>
          <w:rFonts w:ascii="Cambria" w:eastAsia="Calibri" w:hAnsi="Cambria" w:cs="Arial"/>
        </w:rPr>
        <w:t>αξίας,</w:t>
      </w:r>
      <w:r w:rsidR="00CA5169" w:rsidRPr="00906889">
        <w:rPr>
          <w:rFonts w:ascii="Cambria" w:eastAsia="Calibri" w:hAnsi="Cambria" w:cs="Arial"/>
          <w:spacing w:val="1"/>
        </w:rPr>
        <w:t xml:space="preserve"> της </w:t>
      </w:r>
      <w:r w:rsidR="00CA5169" w:rsidRPr="00906889">
        <w:rPr>
          <w:rFonts w:ascii="Cambria" w:eastAsia="Calibri" w:hAnsi="Cambria" w:cs="Arial"/>
        </w:rPr>
        <w:t>ιδιαιτερότητας, της</w:t>
      </w:r>
      <w:r w:rsidR="00CA5169" w:rsidRPr="00906889">
        <w:rPr>
          <w:rFonts w:ascii="Cambria" w:eastAsia="Calibri" w:hAnsi="Cambria" w:cs="Arial"/>
          <w:spacing w:val="1"/>
        </w:rPr>
        <w:t xml:space="preserve"> </w:t>
      </w:r>
      <w:r w:rsidR="00CA5169" w:rsidRPr="00906889">
        <w:rPr>
          <w:rFonts w:ascii="Cambria" w:eastAsia="Calibri" w:hAnsi="Cambria" w:cs="Arial"/>
        </w:rPr>
        <w:t>εμπιστευτικότητας</w:t>
      </w:r>
      <w:r w:rsidR="00CA5169" w:rsidRPr="00906889">
        <w:rPr>
          <w:rFonts w:ascii="Cambria" w:eastAsia="Calibri" w:hAnsi="Cambria" w:cs="Arial"/>
          <w:spacing w:val="1"/>
        </w:rPr>
        <w:t xml:space="preserve"> </w:t>
      </w:r>
      <w:r w:rsidR="00CA5169" w:rsidRPr="00906889">
        <w:rPr>
          <w:rFonts w:ascii="Cambria" w:eastAsia="Calibri" w:hAnsi="Cambria" w:cs="Arial"/>
        </w:rPr>
        <w:t>και</w:t>
      </w:r>
      <w:r w:rsidR="00CA5169" w:rsidRPr="00906889">
        <w:rPr>
          <w:rFonts w:ascii="Cambria" w:eastAsia="Calibri" w:hAnsi="Cambria" w:cs="Arial"/>
          <w:spacing w:val="1"/>
        </w:rPr>
        <w:t xml:space="preserve"> </w:t>
      </w:r>
      <w:r w:rsidR="00CA5169" w:rsidRPr="00906889">
        <w:rPr>
          <w:rFonts w:ascii="Cambria" w:eastAsia="Calibri" w:hAnsi="Cambria" w:cs="Arial"/>
        </w:rPr>
        <w:t>τους</w:t>
      </w:r>
      <w:r w:rsidR="00CA5169" w:rsidRPr="00906889">
        <w:rPr>
          <w:rFonts w:ascii="Cambria" w:eastAsia="Calibri" w:hAnsi="Cambria" w:cs="Arial"/>
          <w:spacing w:val="1"/>
        </w:rPr>
        <w:t xml:space="preserve"> </w:t>
      </w:r>
      <w:r w:rsidR="00CA5169" w:rsidRPr="00906889">
        <w:rPr>
          <w:rFonts w:ascii="Cambria" w:eastAsia="Calibri" w:hAnsi="Cambria" w:cs="Arial"/>
        </w:rPr>
        <w:t>κανονισμούς</w:t>
      </w:r>
      <w:r w:rsidR="00CA5169" w:rsidRPr="00906889">
        <w:rPr>
          <w:rFonts w:ascii="Cambria" w:eastAsia="Calibri" w:hAnsi="Cambria" w:cs="Arial"/>
          <w:spacing w:val="1"/>
        </w:rPr>
        <w:t xml:space="preserve"> </w:t>
      </w:r>
      <w:r w:rsidR="00CA5169" w:rsidRPr="00906889">
        <w:rPr>
          <w:rFonts w:ascii="Cambria" w:eastAsia="Calibri" w:hAnsi="Cambria" w:cs="Arial"/>
        </w:rPr>
        <w:t>λειτουργίας</w:t>
      </w:r>
      <w:r w:rsidR="00CA5169" w:rsidRPr="00906889">
        <w:rPr>
          <w:rFonts w:ascii="Cambria" w:eastAsia="Calibri" w:hAnsi="Cambria" w:cs="Arial"/>
          <w:spacing w:val="-1"/>
        </w:rPr>
        <w:t xml:space="preserve"> </w:t>
      </w:r>
      <w:r w:rsidR="00CA5169" w:rsidRPr="00906889">
        <w:rPr>
          <w:rFonts w:ascii="Cambria" w:eastAsia="Calibri" w:hAnsi="Cambria" w:cs="Arial"/>
        </w:rPr>
        <w:t>της</w:t>
      </w:r>
      <w:r w:rsidR="00CA5169" w:rsidRPr="00906889">
        <w:rPr>
          <w:rFonts w:ascii="Cambria" w:eastAsia="Calibri" w:hAnsi="Cambria" w:cs="Arial"/>
          <w:spacing w:val="-2"/>
        </w:rPr>
        <w:t xml:space="preserve"> </w:t>
      </w:r>
      <w:r w:rsidR="00CA5169" w:rsidRPr="00906889">
        <w:rPr>
          <w:rFonts w:ascii="Cambria" w:eastAsia="Calibri" w:hAnsi="Cambria" w:cs="Arial"/>
        </w:rPr>
        <w:t>Ομοσπονδίας και των οργάνων</w:t>
      </w:r>
      <w:r w:rsidR="00CA5169" w:rsidRPr="00906889">
        <w:rPr>
          <w:rFonts w:ascii="Cambria" w:eastAsia="Calibri" w:hAnsi="Cambria" w:cs="Arial"/>
          <w:spacing w:val="-7"/>
        </w:rPr>
        <w:t xml:space="preserve"> </w:t>
      </w:r>
      <w:r w:rsidR="00CA5169" w:rsidRPr="00906889">
        <w:rPr>
          <w:rFonts w:ascii="Cambria" w:eastAsia="Calibri" w:hAnsi="Cambria" w:cs="Arial"/>
        </w:rPr>
        <w:t>της.</w:t>
      </w:r>
    </w:p>
    <w:p w14:paraId="07A9B1A9" w14:textId="77777777" w:rsidR="00F0664B" w:rsidRPr="00906889" w:rsidRDefault="00F0664B" w:rsidP="00F0664B">
      <w:pPr>
        <w:widowControl w:val="0"/>
        <w:autoSpaceDE w:val="0"/>
        <w:autoSpaceDN w:val="0"/>
        <w:spacing w:after="0" w:line="276" w:lineRule="auto"/>
        <w:ind w:left="720" w:right="801"/>
        <w:jc w:val="both"/>
        <w:rPr>
          <w:rFonts w:ascii="Cambria" w:eastAsia="Calibri" w:hAnsi="Cambria" w:cs="Arial"/>
        </w:rPr>
      </w:pPr>
    </w:p>
    <w:p w14:paraId="361676A3" w14:textId="0A64D62E" w:rsidR="00CA5169" w:rsidRPr="00906889" w:rsidRDefault="00CA5169" w:rsidP="00FD4814">
      <w:pPr>
        <w:spacing w:before="100" w:beforeAutospacing="1" w:after="100" w:afterAutospacing="1" w:line="276" w:lineRule="auto"/>
        <w:jc w:val="both"/>
        <w:rPr>
          <w:rFonts w:ascii="Cambria" w:eastAsia="Times New Roman" w:hAnsi="Cambria" w:cs="Arial"/>
          <w:b/>
          <w:bCs/>
          <w:lang w:eastAsia="el-GR"/>
        </w:rPr>
      </w:pPr>
      <w:r w:rsidRPr="00906889">
        <w:rPr>
          <w:rFonts w:ascii="Cambria" w:eastAsia="Times New Roman" w:hAnsi="Cambria" w:cs="Arial"/>
          <w:b/>
          <w:bCs/>
          <w:lang w:eastAsia="el-GR"/>
        </w:rPr>
        <w:t>7.3. Βιωσιμότητα – Περιβάλλον</w:t>
      </w:r>
    </w:p>
    <w:p w14:paraId="16D20DD4" w14:textId="77777777" w:rsidR="00CA5169" w:rsidRPr="00906889" w:rsidRDefault="00CA5169" w:rsidP="00FD4814">
      <w:pPr>
        <w:spacing w:before="100" w:beforeAutospacing="1" w:after="100" w:afterAutospacing="1" w:line="276" w:lineRule="auto"/>
        <w:jc w:val="both"/>
        <w:rPr>
          <w:rFonts w:ascii="Cambria" w:eastAsia="Calibri" w:hAnsi="Cambria" w:cs="Arial"/>
          <w:lang w:eastAsia="el-GR"/>
        </w:rPr>
      </w:pPr>
      <w:r w:rsidRPr="00906889">
        <w:rPr>
          <w:rFonts w:ascii="Cambria" w:eastAsia="Calibri" w:hAnsi="Cambria" w:cs="Arial"/>
          <w:lang w:eastAsia="el-GR"/>
        </w:rPr>
        <w:t>Τα πρόσωπα που υπόκεινται στον Κώδικα, ανάλογα με τις αρμοδιότητές τους, αναμένεται:</w:t>
      </w:r>
    </w:p>
    <w:p w14:paraId="136943DA" w14:textId="4A9AB4ED" w:rsidR="00CA5169" w:rsidRPr="00906889" w:rsidRDefault="00267918" w:rsidP="00267918">
      <w:pPr>
        <w:pStyle w:val="a6"/>
        <w:widowControl w:val="0"/>
        <w:numPr>
          <w:ilvl w:val="0"/>
          <w:numId w:val="42"/>
        </w:numPr>
        <w:autoSpaceDE w:val="0"/>
        <w:autoSpaceDN w:val="0"/>
        <w:spacing w:before="100" w:beforeAutospacing="1" w:after="100" w:afterAutospacing="1" w:line="276" w:lineRule="auto"/>
        <w:ind w:right="312"/>
        <w:jc w:val="both"/>
        <w:rPr>
          <w:rFonts w:ascii="Cambria" w:eastAsia="Calibri" w:hAnsi="Cambria" w:cs="Arial"/>
        </w:rPr>
      </w:pPr>
      <w:r w:rsidRPr="00906889">
        <w:rPr>
          <w:rFonts w:ascii="Cambria" w:eastAsia="Calibri" w:hAnsi="Cambria" w:cs="Arial"/>
        </w:rPr>
        <w:t>Ν</w:t>
      </w:r>
      <w:r w:rsidR="00CA5169" w:rsidRPr="00906889">
        <w:rPr>
          <w:rFonts w:ascii="Cambria" w:eastAsia="Calibri" w:hAnsi="Cambria" w:cs="Arial"/>
        </w:rPr>
        <w:t>α επιδεικνύουν σεβασμό και να συμβάλλουν στη διατήρηση του οικοσυστήματος και της βιοποικιλότητας</w:t>
      </w:r>
      <w:r w:rsidR="0092371E" w:rsidRPr="00906889">
        <w:rPr>
          <w:rFonts w:ascii="Cambria" w:eastAsia="Calibri" w:hAnsi="Cambria" w:cs="Arial"/>
        </w:rPr>
        <w:t>.</w:t>
      </w:r>
    </w:p>
    <w:p w14:paraId="4D12DC1B" w14:textId="6D3FF5F5" w:rsidR="00F0664B" w:rsidRPr="00A335F7" w:rsidRDefault="00267918" w:rsidP="00F0664B">
      <w:pPr>
        <w:pStyle w:val="a6"/>
        <w:widowControl w:val="0"/>
        <w:numPr>
          <w:ilvl w:val="0"/>
          <w:numId w:val="42"/>
        </w:numPr>
        <w:autoSpaceDE w:val="0"/>
        <w:autoSpaceDN w:val="0"/>
        <w:spacing w:before="1" w:beforeAutospacing="1" w:after="100" w:afterAutospacing="1" w:line="276" w:lineRule="auto"/>
        <w:ind w:right="-7"/>
        <w:jc w:val="both"/>
        <w:rPr>
          <w:rFonts w:ascii="Cambria" w:hAnsi="Cambria" w:cs="Arial"/>
          <w:b/>
          <w:bCs/>
        </w:rPr>
      </w:pPr>
      <w:r w:rsidRPr="00906889">
        <w:rPr>
          <w:rFonts w:ascii="Cambria" w:eastAsia="Calibri" w:hAnsi="Cambria" w:cs="Arial"/>
          <w:lang w:eastAsia="el-GR"/>
        </w:rPr>
        <w:t>Ν</w:t>
      </w:r>
      <w:r w:rsidR="00CA5169" w:rsidRPr="00906889">
        <w:rPr>
          <w:rFonts w:ascii="Cambria" w:eastAsia="Calibri" w:hAnsi="Cambria" w:cs="Arial"/>
          <w:lang w:eastAsia="el-GR"/>
        </w:rPr>
        <w:t>α προστατεύουν το περιβάλλον κατά τη διοργάνωση εκδηλώσεων ή αγώνων.</w:t>
      </w:r>
    </w:p>
    <w:p w14:paraId="40A35A9B" w14:textId="73458DB7" w:rsidR="00CA5169" w:rsidRPr="00906889" w:rsidRDefault="00CA5169" w:rsidP="00FD4814">
      <w:pPr>
        <w:spacing w:line="276" w:lineRule="auto"/>
        <w:jc w:val="center"/>
        <w:rPr>
          <w:rFonts w:ascii="Cambria" w:hAnsi="Cambria" w:cs="Arial"/>
          <w:b/>
          <w:bCs/>
        </w:rPr>
      </w:pPr>
      <w:r w:rsidRPr="00906889">
        <w:rPr>
          <w:rFonts w:ascii="Cambria" w:hAnsi="Cambria" w:cs="Arial"/>
          <w:b/>
          <w:bCs/>
        </w:rPr>
        <w:t>Άρθρο 8</w:t>
      </w:r>
    </w:p>
    <w:p w14:paraId="1524067C" w14:textId="2B908A9C" w:rsidR="00CA5169" w:rsidRPr="00906889" w:rsidRDefault="00CA5169" w:rsidP="00FD4814">
      <w:pPr>
        <w:widowControl w:val="0"/>
        <w:autoSpaceDE w:val="0"/>
        <w:autoSpaceDN w:val="0"/>
        <w:spacing w:before="1" w:line="276" w:lineRule="auto"/>
        <w:ind w:right="-7"/>
        <w:jc w:val="center"/>
        <w:rPr>
          <w:rFonts w:ascii="Cambria" w:hAnsi="Cambria" w:cs="Arial"/>
          <w:b/>
          <w:bCs/>
        </w:rPr>
      </w:pPr>
      <w:r w:rsidRPr="00906889">
        <w:rPr>
          <w:rFonts w:ascii="Cambria" w:hAnsi="Cambria" w:cs="Arial"/>
          <w:b/>
          <w:bCs/>
        </w:rPr>
        <w:t>ΑΚΕΡΑΙΟΤΗΤΑ</w:t>
      </w:r>
    </w:p>
    <w:p w14:paraId="378BE78A" w14:textId="649DE657" w:rsidR="00CA5169" w:rsidRPr="00906889" w:rsidRDefault="00CA5169" w:rsidP="00FD4814">
      <w:pPr>
        <w:spacing w:before="100" w:beforeAutospacing="1" w:after="100" w:afterAutospacing="1" w:line="276" w:lineRule="auto"/>
        <w:jc w:val="both"/>
        <w:rPr>
          <w:rFonts w:ascii="Cambria" w:eastAsia="Times New Roman" w:hAnsi="Cambria" w:cs="Arial"/>
          <w:b/>
          <w:bCs/>
          <w:lang w:eastAsia="el-GR"/>
        </w:rPr>
      </w:pPr>
      <w:r w:rsidRPr="00906889">
        <w:rPr>
          <w:rFonts w:ascii="Cambria" w:eastAsia="Times New Roman" w:hAnsi="Cambria" w:cs="Arial"/>
          <w:b/>
          <w:bCs/>
          <w:lang w:eastAsia="el-GR"/>
        </w:rPr>
        <w:t xml:space="preserve">8.1. Αμεροληψία - αποφυγή σύγκρουσης συμφερόντων </w:t>
      </w:r>
    </w:p>
    <w:p w14:paraId="0D3E6DBB" w14:textId="77777777" w:rsidR="00CA5169" w:rsidRPr="00906889" w:rsidRDefault="00CA5169" w:rsidP="00FD4814">
      <w:pPr>
        <w:spacing w:after="0" w:line="276" w:lineRule="auto"/>
        <w:jc w:val="both"/>
        <w:rPr>
          <w:rFonts w:ascii="Cambria" w:eastAsia="Calibri" w:hAnsi="Cambria" w:cs="Arial"/>
        </w:rPr>
      </w:pPr>
      <w:r w:rsidRPr="00906889">
        <w:rPr>
          <w:rFonts w:ascii="Cambria" w:eastAsia="Calibri" w:hAnsi="Cambria" w:cs="Arial"/>
        </w:rPr>
        <w:t xml:space="preserve">Τα πρόσωπα που υπόκεινται στον Κώδικα πρέπει να παρέχουν εγγυήσεις αμερόληπτης κρίσης κατά την άσκηση των αρμοδιοτήτων τους. </w:t>
      </w:r>
      <w:r w:rsidRPr="00906889">
        <w:rPr>
          <w:rFonts w:ascii="Cambria" w:eastAsia="Calibri" w:hAnsi="Cambria" w:cs="Arial"/>
          <w:lang w:eastAsia="el-GR"/>
        </w:rPr>
        <w:t>Στο πλαίσιο αυτό αναμένεται να:</w:t>
      </w:r>
    </w:p>
    <w:p w14:paraId="5444B308" w14:textId="3973DE1C" w:rsidR="00CA5169" w:rsidRPr="00906889" w:rsidRDefault="00267918" w:rsidP="00267918">
      <w:pPr>
        <w:pStyle w:val="a6"/>
        <w:widowControl w:val="0"/>
        <w:numPr>
          <w:ilvl w:val="0"/>
          <w:numId w:val="43"/>
        </w:numPr>
        <w:autoSpaceDE w:val="0"/>
        <w:autoSpaceDN w:val="0"/>
        <w:spacing w:after="0" w:line="276" w:lineRule="auto"/>
        <w:ind w:right="312"/>
        <w:jc w:val="both"/>
        <w:rPr>
          <w:rFonts w:ascii="Cambria" w:eastAsia="Calibri" w:hAnsi="Cambria" w:cs="Arial"/>
        </w:rPr>
      </w:pPr>
      <w:r w:rsidRPr="00906889">
        <w:rPr>
          <w:rFonts w:ascii="Cambria" w:eastAsia="Calibri" w:hAnsi="Cambria" w:cs="Arial"/>
        </w:rPr>
        <w:t>Μ</w:t>
      </w:r>
      <w:r w:rsidR="00CA5169" w:rsidRPr="00906889">
        <w:rPr>
          <w:rFonts w:ascii="Cambria" w:eastAsia="Calibri" w:hAnsi="Cambria" w:cs="Arial"/>
        </w:rPr>
        <w:t>ην επηρεάζονται από προσωπικά ή άλλα συμφέροντα κατά την άσκηση των καθηκόντων τους,</w:t>
      </w:r>
    </w:p>
    <w:p w14:paraId="6A951444" w14:textId="3D5C7780" w:rsidR="00CA5169" w:rsidRPr="00906889" w:rsidRDefault="00267918" w:rsidP="00267918">
      <w:pPr>
        <w:pStyle w:val="a6"/>
        <w:widowControl w:val="0"/>
        <w:numPr>
          <w:ilvl w:val="0"/>
          <w:numId w:val="43"/>
        </w:numPr>
        <w:autoSpaceDE w:val="0"/>
        <w:autoSpaceDN w:val="0"/>
        <w:spacing w:after="0" w:line="276" w:lineRule="auto"/>
        <w:ind w:right="312"/>
        <w:jc w:val="both"/>
        <w:rPr>
          <w:rFonts w:ascii="Cambria" w:eastAsia="Calibri" w:hAnsi="Cambria" w:cs="Arial"/>
        </w:rPr>
      </w:pPr>
      <w:r w:rsidRPr="00906889">
        <w:rPr>
          <w:rFonts w:ascii="Cambria" w:eastAsia="Calibri" w:hAnsi="Cambria" w:cs="Arial"/>
        </w:rPr>
        <w:lastRenderedPageBreak/>
        <w:t>Α</w:t>
      </w:r>
      <w:r w:rsidR="00CA5169" w:rsidRPr="00906889">
        <w:rPr>
          <w:rFonts w:ascii="Cambria" w:eastAsia="Calibri" w:hAnsi="Cambria" w:cs="Arial"/>
        </w:rPr>
        <w:t>ιτούνται την εξαίρεσή τους από τον χειρισμό υποθέσεων, ατομικά ή ως μέλη συλλογικών οργάνων, από την έκβαση των οποίων επηρεάζεται η ικανοποίηση προσωπικού τους συμφέροντος οικονομικής ή ηθικής φύσης,</w:t>
      </w:r>
    </w:p>
    <w:p w14:paraId="74377727" w14:textId="70615DC9" w:rsidR="00CA5169" w:rsidRPr="00906889" w:rsidRDefault="00267918" w:rsidP="00267918">
      <w:pPr>
        <w:pStyle w:val="a6"/>
        <w:widowControl w:val="0"/>
        <w:numPr>
          <w:ilvl w:val="0"/>
          <w:numId w:val="43"/>
        </w:numPr>
        <w:autoSpaceDE w:val="0"/>
        <w:autoSpaceDN w:val="0"/>
        <w:spacing w:after="0" w:line="276" w:lineRule="auto"/>
        <w:ind w:right="312"/>
        <w:jc w:val="both"/>
        <w:rPr>
          <w:rFonts w:ascii="Cambria" w:eastAsia="Calibri" w:hAnsi="Cambria" w:cs="Arial"/>
        </w:rPr>
      </w:pPr>
      <w:r w:rsidRPr="00906889">
        <w:rPr>
          <w:rFonts w:ascii="Cambria" w:eastAsia="Calibri" w:hAnsi="Cambria" w:cs="Arial"/>
        </w:rPr>
        <w:t>Α</w:t>
      </w:r>
      <w:r w:rsidR="00CA5169" w:rsidRPr="00906889">
        <w:rPr>
          <w:rFonts w:ascii="Cambria" w:eastAsia="Calibri" w:hAnsi="Cambria" w:cs="Arial"/>
        </w:rPr>
        <w:t>ποφεύγουν οποιαδήποτε σύγκρουση συμφερόντων ακόμα και την εντύπωση δημιουργίας σύγκρουσης συμφερόντων,</w:t>
      </w:r>
    </w:p>
    <w:p w14:paraId="0EE2F614" w14:textId="2197AFEF" w:rsidR="00CA5169" w:rsidRPr="00906889" w:rsidRDefault="00267918" w:rsidP="00267918">
      <w:pPr>
        <w:pStyle w:val="a6"/>
        <w:widowControl w:val="0"/>
        <w:numPr>
          <w:ilvl w:val="0"/>
          <w:numId w:val="43"/>
        </w:numPr>
        <w:autoSpaceDE w:val="0"/>
        <w:autoSpaceDN w:val="0"/>
        <w:spacing w:after="0" w:line="276" w:lineRule="auto"/>
        <w:ind w:right="312"/>
        <w:jc w:val="both"/>
        <w:rPr>
          <w:rFonts w:ascii="Cambria" w:eastAsia="Calibri" w:hAnsi="Cambria" w:cs="Arial"/>
        </w:rPr>
      </w:pPr>
      <w:r w:rsidRPr="00906889">
        <w:rPr>
          <w:rFonts w:ascii="Cambria" w:eastAsia="Calibri" w:hAnsi="Cambria" w:cs="Arial"/>
        </w:rPr>
        <w:t>Α</w:t>
      </w:r>
      <w:r w:rsidR="00CA5169" w:rsidRPr="00906889">
        <w:rPr>
          <w:rFonts w:ascii="Cambria" w:eastAsia="Calibri" w:hAnsi="Cambria" w:cs="Arial"/>
        </w:rPr>
        <w:t>πευθύνονται στους αρμοδίους προκειμένου να δηλώσουν τους κινδύνους οι οποίοι δύνανται να υπομονεύσουν την αμεροληψία τους.</w:t>
      </w:r>
    </w:p>
    <w:p w14:paraId="53452BFB" w14:textId="77777777" w:rsidR="00931EFA" w:rsidRPr="00906889" w:rsidRDefault="00931EFA" w:rsidP="00931EFA">
      <w:pPr>
        <w:pStyle w:val="a6"/>
        <w:widowControl w:val="0"/>
        <w:autoSpaceDE w:val="0"/>
        <w:autoSpaceDN w:val="0"/>
        <w:spacing w:after="0" w:line="276" w:lineRule="auto"/>
        <w:ind w:left="1080" w:right="312"/>
        <w:jc w:val="both"/>
        <w:rPr>
          <w:rFonts w:ascii="Cambria" w:eastAsia="Calibri" w:hAnsi="Cambria" w:cs="Arial"/>
        </w:rPr>
      </w:pPr>
    </w:p>
    <w:p w14:paraId="0CC12A38" w14:textId="403BD001" w:rsidR="00CA5169" w:rsidRPr="00906889" w:rsidRDefault="00CA5169" w:rsidP="00FD4814">
      <w:pPr>
        <w:pStyle w:val="a6"/>
        <w:numPr>
          <w:ilvl w:val="1"/>
          <w:numId w:val="27"/>
        </w:numPr>
        <w:spacing w:before="100" w:beforeAutospacing="1" w:after="100" w:afterAutospacing="1" w:line="276" w:lineRule="auto"/>
        <w:jc w:val="both"/>
        <w:rPr>
          <w:rFonts w:ascii="Cambria" w:eastAsia="Times New Roman" w:hAnsi="Cambria" w:cs="Arial"/>
          <w:b/>
          <w:bCs/>
          <w:lang w:eastAsia="el-GR"/>
        </w:rPr>
      </w:pPr>
      <w:r w:rsidRPr="00906889">
        <w:rPr>
          <w:rFonts w:ascii="Cambria" w:eastAsia="Times New Roman" w:hAnsi="Cambria" w:cs="Arial"/>
          <w:b/>
          <w:bCs/>
          <w:lang w:eastAsia="el-GR"/>
        </w:rPr>
        <w:t>Άρνηση αποδοχής δώρων και ωφελημάτων (Δωροδοκία-Δωροληψία)</w:t>
      </w:r>
    </w:p>
    <w:p w14:paraId="697D552C" w14:textId="77777777" w:rsidR="00CA5169" w:rsidRPr="00906889" w:rsidRDefault="00CA5169" w:rsidP="00FD4814">
      <w:pPr>
        <w:autoSpaceDE w:val="0"/>
        <w:autoSpaceDN w:val="0"/>
        <w:spacing w:after="0" w:line="276" w:lineRule="auto"/>
        <w:ind w:right="45"/>
        <w:jc w:val="both"/>
        <w:rPr>
          <w:rFonts w:ascii="Cambria" w:eastAsia="Calibri" w:hAnsi="Cambria" w:cs="Arial"/>
          <w:lang w:eastAsia="el-GR"/>
        </w:rPr>
      </w:pPr>
      <w:r w:rsidRPr="00906889">
        <w:rPr>
          <w:rFonts w:ascii="Cambria" w:eastAsia="Calibri" w:hAnsi="Cambria" w:cs="Arial"/>
          <w:lang w:eastAsia="el-GR"/>
        </w:rPr>
        <w:t>Τα πρόσωπα που υπόκεινται στον Κώδικα:</w:t>
      </w:r>
    </w:p>
    <w:p w14:paraId="1D30778A" w14:textId="00A4DB28" w:rsidR="00CA5169" w:rsidRPr="00906889" w:rsidRDefault="00931EFA" w:rsidP="00931EFA">
      <w:pPr>
        <w:pStyle w:val="a6"/>
        <w:widowControl w:val="0"/>
        <w:numPr>
          <w:ilvl w:val="0"/>
          <w:numId w:val="44"/>
        </w:numPr>
        <w:autoSpaceDE w:val="0"/>
        <w:autoSpaceDN w:val="0"/>
        <w:spacing w:after="0" w:line="276" w:lineRule="auto"/>
        <w:ind w:right="45"/>
        <w:jc w:val="both"/>
        <w:rPr>
          <w:rFonts w:ascii="Cambria" w:eastAsia="Calibri" w:hAnsi="Cambria" w:cs="Arial"/>
        </w:rPr>
      </w:pPr>
      <w:r w:rsidRPr="00906889">
        <w:rPr>
          <w:rFonts w:ascii="Cambria" w:eastAsia="Calibri" w:hAnsi="Cambria" w:cs="Arial"/>
        </w:rPr>
        <w:t>Δ</w:t>
      </w:r>
      <w:r w:rsidR="00CA5169" w:rsidRPr="00906889">
        <w:rPr>
          <w:rFonts w:ascii="Cambria" w:eastAsia="Calibri" w:hAnsi="Cambria" w:cs="Arial"/>
        </w:rPr>
        <w:t>εν αξιοποιούν τη θέση τους ή το αξίωμά τους προκειμένου να αποκτήσουν οικονομικά ή άλλα οφέλη τόσο για τους ίδιους όσο και για λογαριασμό άλλων,</w:t>
      </w:r>
    </w:p>
    <w:p w14:paraId="6766A021" w14:textId="55A48167" w:rsidR="00CA5169" w:rsidRPr="00906889" w:rsidRDefault="00931EFA" w:rsidP="00931EFA">
      <w:pPr>
        <w:pStyle w:val="a6"/>
        <w:widowControl w:val="0"/>
        <w:numPr>
          <w:ilvl w:val="0"/>
          <w:numId w:val="44"/>
        </w:numPr>
        <w:autoSpaceDE w:val="0"/>
        <w:autoSpaceDN w:val="0"/>
        <w:spacing w:after="0" w:line="276" w:lineRule="auto"/>
        <w:ind w:right="45"/>
        <w:jc w:val="both"/>
        <w:rPr>
          <w:rFonts w:ascii="Cambria" w:eastAsia="Calibri" w:hAnsi="Cambria" w:cs="Arial"/>
        </w:rPr>
      </w:pPr>
      <w:r w:rsidRPr="00906889">
        <w:rPr>
          <w:rFonts w:ascii="Cambria" w:eastAsia="Calibri" w:hAnsi="Cambria" w:cs="Arial"/>
        </w:rPr>
        <w:t>Δ</w:t>
      </w:r>
      <w:r w:rsidR="00CA5169" w:rsidRPr="00906889">
        <w:rPr>
          <w:rFonts w:ascii="Cambria" w:eastAsia="Calibri" w:hAnsi="Cambria" w:cs="Arial"/>
        </w:rPr>
        <w:t>εν πρέπει, άμεσα ή έμμεσα, να ζητούν, να αποδέχονται ή να προσφέρουν οποιασδήποτε μορφή αμοιβής ή προμήθειας, οποιοδήποτε κρυφό όφελος ή υπηρεσίες οποιασδήποτε φύσης, που συνδέονται με τους αγώνες,</w:t>
      </w:r>
    </w:p>
    <w:p w14:paraId="6719F843" w14:textId="1B98D59C" w:rsidR="00CA5169" w:rsidRPr="00906889" w:rsidRDefault="00931EFA" w:rsidP="00931EFA">
      <w:pPr>
        <w:pStyle w:val="a6"/>
        <w:widowControl w:val="0"/>
        <w:numPr>
          <w:ilvl w:val="0"/>
          <w:numId w:val="44"/>
        </w:numPr>
        <w:autoSpaceDE w:val="0"/>
        <w:autoSpaceDN w:val="0"/>
        <w:spacing w:after="0" w:line="276" w:lineRule="auto"/>
        <w:ind w:right="45"/>
        <w:jc w:val="both"/>
        <w:rPr>
          <w:rFonts w:ascii="Cambria" w:eastAsia="Calibri" w:hAnsi="Cambria" w:cs="Arial"/>
        </w:rPr>
      </w:pPr>
      <w:r w:rsidRPr="00906889">
        <w:rPr>
          <w:rFonts w:ascii="Cambria" w:eastAsia="Calibri" w:hAnsi="Cambria" w:cs="Arial"/>
        </w:rPr>
        <w:t>Δ</w:t>
      </w:r>
      <w:r w:rsidR="00CA5169" w:rsidRPr="00906889">
        <w:rPr>
          <w:rFonts w:ascii="Cambria" w:eastAsia="Calibri" w:hAnsi="Cambria" w:cs="Arial"/>
        </w:rPr>
        <w:t>εν αποδέχονται οτιδήποτε έχει αξία και τους προσφέρεται με στόχο να επηρεάσει τη λήψη μιας απόφασης κατά την άσκηση των καθηκόντων τους.</w:t>
      </w:r>
    </w:p>
    <w:p w14:paraId="14CFE5D1" w14:textId="77777777" w:rsidR="003907BE" w:rsidRPr="00906889" w:rsidRDefault="003907BE" w:rsidP="003907BE">
      <w:pPr>
        <w:widowControl w:val="0"/>
        <w:autoSpaceDE w:val="0"/>
        <w:autoSpaceDN w:val="0"/>
        <w:spacing w:after="0" w:line="276" w:lineRule="auto"/>
        <w:ind w:left="720" w:right="45"/>
        <w:jc w:val="both"/>
        <w:rPr>
          <w:rFonts w:ascii="Cambria" w:eastAsia="Calibri" w:hAnsi="Cambria" w:cs="Arial"/>
        </w:rPr>
      </w:pPr>
    </w:p>
    <w:p w14:paraId="051EE42E" w14:textId="06B03A00" w:rsidR="00CA5169" w:rsidRPr="00906889" w:rsidRDefault="00CA5169" w:rsidP="00FD4814">
      <w:pPr>
        <w:pStyle w:val="a6"/>
        <w:numPr>
          <w:ilvl w:val="1"/>
          <w:numId w:val="27"/>
        </w:numPr>
        <w:spacing w:after="0" w:line="276" w:lineRule="auto"/>
        <w:jc w:val="both"/>
        <w:rPr>
          <w:rFonts w:ascii="Cambria" w:eastAsia="Calibri" w:hAnsi="Cambria" w:cs="Arial"/>
          <w:b/>
          <w:bCs/>
        </w:rPr>
      </w:pPr>
      <w:r w:rsidRPr="00906889">
        <w:rPr>
          <w:rFonts w:ascii="Cambria" w:eastAsia="Calibri" w:hAnsi="Cambria" w:cs="Arial"/>
          <w:b/>
          <w:bCs/>
        </w:rPr>
        <w:t>Ντόπινγκ</w:t>
      </w:r>
    </w:p>
    <w:p w14:paraId="31ADD8E2" w14:textId="77777777" w:rsidR="003907BE" w:rsidRPr="00906889" w:rsidRDefault="003907BE" w:rsidP="003907BE">
      <w:pPr>
        <w:pStyle w:val="a6"/>
        <w:spacing w:after="0" w:line="276" w:lineRule="auto"/>
        <w:jc w:val="both"/>
        <w:rPr>
          <w:rFonts w:ascii="Cambria" w:eastAsia="Calibri" w:hAnsi="Cambria" w:cs="Arial"/>
          <w:b/>
          <w:bCs/>
        </w:rPr>
      </w:pPr>
    </w:p>
    <w:p w14:paraId="0D247867" w14:textId="77777777" w:rsidR="00CA5169" w:rsidRPr="00906889" w:rsidRDefault="00CA5169" w:rsidP="00FD4814">
      <w:pPr>
        <w:autoSpaceDE w:val="0"/>
        <w:autoSpaceDN w:val="0"/>
        <w:spacing w:after="0" w:line="276" w:lineRule="auto"/>
        <w:ind w:right="45"/>
        <w:jc w:val="both"/>
        <w:rPr>
          <w:rFonts w:ascii="Cambria" w:eastAsia="Calibri" w:hAnsi="Cambria" w:cs="Arial"/>
          <w:lang w:eastAsia="el-GR"/>
        </w:rPr>
      </w:pPr>
      <w:r w:rsidRPr="00906889">
        <w:rPr>
          <w:rFonts w:ascii="Cambria" w:eastAsia="Calibri" w:hAnsi="Cambria" w:cs="Arial"/>
          <w:lang w:eastAsia="el-GR"/>
        </w:rPr>
        <w:t>Τα πρόσωπα που υπόκεινται στον Κώδικα:</w:t>
      </w:r>
    </w:p>
    <w:p w14:paraId="69F25ABD" w14:textId="0799EA9A" w:rsidR="00CA5169" w:rsidRPr="00906889" w:rsidRDefault="00931EFA" w:rsidP="00931EFA">
      <w:pPr>
        <w:pStyle w:val="a6"/>
        <w:widowControl w:val="0"/>
        <w:numPr>
          <w:ilvl w:val="0"/>
          <w:numId w:val="45"/>
        </w:numPr>
        <w:autoSpaceDE w:val="0"/>
        <w:autoSpaceDN w:val="0"/>
        <w:spacing w:after="0" w:line="276" w:lineRule="auto"/>
        <w:ind w:right="45"/>
        <w:jc w:val="both"/>
        <w:rPr>
          <w:rFonts w:ascii="Cambria" w:eastAsia="Calibri" w:hAnsi="Cambria" w:cs="Arial"/>
        </w:rPr>
      </w:pPr>
      <w:r w:rsidRPr="00906889">
        <w:rPr>
          <w:rFonts w:ascii="Cambria" w:eastAsia="Calibri" w:hAnsi="Cambria" w:cs="Arial"/>
        </w:rPr>
        <w:t>Δ</w:t>
      </w:r>
      <w:r w:rsidR="00CA5169" w:rsidRPr="00906889">
        <w:rPr>
          <w:rFonts w:ascii="Cambria" w:eastAsia="Calibri" w:hAnsi="Cambria" w:cs="Arial"/>
        </w:rPr>
        <w:t>εν πρέπει να κάνουν χρήση απαγορευμένων ουσιών με σκοπό τη βελτίωση της αγωνιστικής τους διάθεσης, ικανότητας και απόδοσης, κατά τη διάρκεια αθλητικών αγώνων,</w:t>
      </w:r>
    </w:p>
    <w:p w14:paraId="118FE997" w14:textId="1420679A" w:rsidR="00CA5169" w:rsidRPr="00906889" w:rsidRDefault="00931EFA" w:rsidP="00931EFA">
      <w:pPr>
        <w:pStyle w:val="a6"/>
        <w:widowControl w:val="0"/>
        <w:numPr>
          <w:ilvl w:val="0"/>
          <w:numId w:val="45"/>
        </w:numPr>
        <w:autoSpaceDE w:val="0"/>
        <w:autoSpaceDN w:val="0"/>
        <w:spacing w:after="0" w:line="276" w:lineRule="auto"/>
        <w:ind w:right="45"/>
        <w:jc w:val="both"/>
        <w:rPr>
          <w:rFonts w:ascii="Cambria" w:eastAsia="Calibri" w:hAnsi="Cambria" w:cs="Arial"/>
        </w:rPr>
      </w:pPr>
      <w:r w:rsidRPr="00906889">
        <w:rPr>
          <w:rFonts w:ascii="Cambria" w:eastAsia="Calibri" w:hAnsi="Cambria" w:cs="Arial"/>
        </w:rPr>
        <w:t>Δ</w:t>
      </w:r>
      <w:r w:rsidR="00CA5169" w:rsidRPr="00906889">
        <w:rPr>
          <w:rFonts w:ascii="Cambria" w:eastAsia="Calibri" w:hAnsi="Cambria" w:cs="Arial"/>
        </w:rPr>
        <w:t>εν πρέπει να χορηγούν σε αθλητή</w:t>
      </w:r>
      <w:r w:rsidRPr="00906889">
        <w:rPr>
          <w:rFonts w:ascii="Cambria" w:eastAsia="Calibri" w:hAnsi="Cambria" w:cs="Arial"/>
        </w:rPr>
        <w:t>/</w:t>
      </w:r>
      <w:proofErr w:type="spellStart"/>
      <w:r w:rsidRPr="00906889">
        <w:rPr>
          <w:rFonts w:ascii="Cambria" w:eastAsia="Calibri" w:hAnsi="Cambria" w:cs="Arial"/>
        </w:rPr>
        <w:t>τρια</w:t>
      </w:r>
      <w:proofErr w:type="spellEnd"/>
      <w:r w:rsidR="00CA5169" w:rsidRPr="00906889">
        <w:rPr>
          <w:rFonts w:ascii="Cambria" w:eastAsia="Calibri" w:hAnsi="Cambria" w:cs="Arial"/>
        </w:rPr>
        <w:t>, φυσική ή χημική ουσία, ή βιολογικό ή βιοτεχνολογικό υλικό, ή να εφαρμόζουν σε αυτόν μέθοδο που απαγορεύεται,</w:t>
      </w:r>
    </w:p>
    <w:p w14:paraId="59011308" w14:textId="57C923A3" w:rsidR="00CA5169" w:rsidRPr="00906889" w:rsidRDefault="00931EFA" w:rsidP="00931EFA">
      <w:pPr>
        <w:pStyle w:val="a6"/>
        <w:widowControl w:val="0"/>
        <w:numPr>
          <w:ilvl w:val="0"/>
          <w:numId w:val="45"/>
        </w:numPr>
        <w:autoSpaceDE w:val="0"/>
        <w:autoSpaceDN w:val="0"/>
        <w:spacing w:after="0" w:line="276" w:lineRule="auto"/>
        <w:ind w:right="45"/>
        <w:jc w:val="both"/>
        <w:rPr>
          <w:rFonts w:ascii="Cambria" w:eastAsia="Calibri" w:hAnsi="Cambria" w:cs="Arial"/>
        </w:rPr>
      </w:pPr>
      <w:r w:rsidRPr="00906889">
        <w:rPr>
          <w:rFonts w:ascii="Cambria" w:eastAsia="Calibri" w:hAnsi="Cambria" w:cs="Arial"/>
        </w:rPr>
        <w:t>Δ</w:t>
      </w:r>
      <w:r w:rsidR="00CA5169" w:rsidRPr="00906889">
        <w:rPr>
          <w:rFonts w:ascii="Cambria" w:eastAsia="Calibri" w:hAnsi="Cambria" w:cs="Arial"/>
        </w:rPr>
        <w:t>εν πρέπει να κατασκευάζουν, παρασκευάζουν, αποθηκεύουν, διακινούν, εμπορεύονται, προμηθεύονται ή παρέχουν, με οποιονδήποτε τρόπο, ουσίες με σκοπό τη βελτίωση της αγωνιστικής διάθεσης, ικανότητας και απόδοσης των αθλητών</w:t>
      </w:r>
      <w:r w:rsidRPr="00906889">
        <w:rPr>
          <w:rFonts w:ascii="Cambria" w:eastAsia="Calibri" w:hAnsi="Cambria" w:cs="Arial"/>
        </w:rPr>
        <w:t>/τριών</w:t>
      </w:r>
      <w:r w:rsidR="003907BE" w:rsidRPr="00906889">
        <w:rPr>
          <w:rFonts w:ascii="Cambria" w:eastAsia="Calibri" w:hAnsi="Cambria" w:cs="Arial"/>
        </w:rPr>
        <w:t>.</w:t>
      </w:r>
    </w:p>
    <w:p w14:paraId="6AA5EF96" w14:textId="77777777" w:rsidR="003907BE" w:rsidRPr="00906889" w:rsidRDefault="003907BE" w:rsidP="003907BE">
      <w:pPr>
        <w:widowControl w:val="0"/>
        <w:autoSpaceDE w:val="0"/>
        <w:autoSpaceDN w:val="0"/>
        <w:spacing w:after="0" w:line="276" w:lineRule="auto"/>
        <w:ind w:left="720" w:right="45"/>
        <w:jc w:val="both"/>
        <w:rPr>
          <w:rFonts w:ascii="Cambria" w:eastAsia="Calibri" w:hAnsi="Cambria" w:cs="Arial"/>
        </w:rPr>
      </w:pPr>
    </w:p>
    <w:p w14:paraId="5F6EF21C" w14:textId="7AE5430D" w:rsidR="00CA5169" w:rsidRPr="00906889" w:rsidRDefault="00CA5169" w:rsidP="00FD4814">
      <w:pPr>
        <w:pStyle w:val="a6"/>
        <w:widowControl w:val="0"/>
        <w:numPr>
          <w:ilvl w:val="1"/>
          <w:numId w:val="27"/>
        </w:numPr>
        <w:autoSpaceDE w:val="0"/>
        <w:autoSpaceDN w:val="0"/>
        <w:spacing w:after="0" w:line="276" w:lineRule="auto"/>
        <w:ind w:right="312"/>
        <w:jc w:val="both"/>
        <w:rPr>
          <w:rFonts w:ascii="Cambria" w:eastAsia="Times New Roman" w:hAnsi="Cambria" w:cs="Arial"/>
          <w:b/>
          <w:bCs/>
        </w:rPr>
      </w:pPr>
      <w:r w:rsidRPr="00906889">
        <w:rPr>
          <w:rFonts w:ascii="Cambria" w:eastAsia="Times New Roman" w:hAnsi="Cambria" w:cs="Arial"/>
          <w:b/>
          <w:bCs/>
        </w:rPr>
        <w:t xml:space="preserve">Χειραγώγηση και </w:t>
      </w:r>
      <w:proofErr w:type="spellStart"/>
      <w:r w:rsidRPr="00906889">
        <w:rPr>
          <w:rFonts w:ascii="Cambria" w:eastAsia="Times New Roman" w:hAnsi="Cambria" w:cs="Arial"/>
          <w:b/>
          <w:bCs/>
        </w:rPr>
        <w:t>στοιχηματισμός</w:t>
      </w:r>
      <w:proofErr w:type="spellEnd"/>
    </w:p>
    <w:p w14:paraId="484A49B3" w14:textId="77777777" w:rsidR="003907BE" w:rsidRPr="00906889" w:rsidRDefault="003907BE" w:rsidP="003907BE">
      <w:pPr>
        <w:pStyle w:val="a6"/>
        <w:widowControl w:val="0"/>
        <w:autoSpaceDE w:val="0"/>
        <w:autoSpaceDN w:val="0"/>
        <w:spacing w:after="0" w:line="276" w:lineRule="auto"/>
        <w:ind w:right="312"/>
        <w:jc w:val="both"/>
        <w:rPr>
          <w:rFonts w:ascii="Cambria" w:eastAsia="Times New Roman" w:hAnsi="Cambria" w:cs="Arial"/>
          <w:b/>
          <w:bCs/>
        </w:rPr>
      </w:pPr>
    </w:p>
    <w:p w14:paraId="3E4AF7CF" w14:textId="77777777" w:rsidR="00CA5169" w:rsidRPr="00906889" w:rsidRDefault="00CA5169" w:rsidP="00FD4814">
      <w:pPr>
        <w:spacing w:after="0" w:line="276" w:lineRule="auto"/>
        <w:jc w:val="both"/>
        <w:rPr>
          <w:rFonts w:ascii="Cambria" w:eastAsia="Calibri" w:hAnsi="Cambria" w:cs="Arial"/>
        </w:rPr>
      </w:pPr>
      <w:r w:rsidRPr="00906889">
        <w:rPr>
          <w:rFonts w:ascii="Cambria" w:eastAsia="Calibri" w:hAnsi="Cambria" w:cs="Arial"/>
        </w:rPr>
        <w:t>Τα πρόσωπα που υπόκεινται στον Κώδικα:</w:t>
      </w:r>
    </w:p>
    <w:p w14:paraId="0826D99C" w14:textId="1204AC86" w:rsidR="00CA5169" w:rsidRPr="00906889" w:rsidRDefault="0050599C" w:rsidP="0050599C">
      <w:pPr>
        <w:widowControl w:val="0"/>
        <w:numPr>
          <w:ilvl w:val="0"/>
          <w:numId w:val="46"/>
        </w:numPr>
        <w:autoSpaceDE w:val="0"/>
        <w:autoSpaceDN w:val="0"/>
        <w:spacing w:after="0" w:line="276" w:lineRule="auto"/>
        <w:ind w:right="312"/>
        <w:jc w:val="both"/>
        <w:rPr>
          <w:rFonts w:ascii="Cambria" w:eastAsia="Calibri" w:hAnsi="Cambria" w:cs="Arial"/>
        </w:rPr>
      </w:pPr>
      <w:r w:rsidRPr="00906889">
        <w:rPr>
          <w:rFonts w:ascii="Cambria" w:eastAsia="Calibri" w:hAnsi="Cambria" w:cs="Arial"/>
        </w:rPr>
        <w:t>Δ</w:t>
      </w:r>
      <w:r w:rsidR="00CA5169" w:rsidRPr="00906889">
        <w:rPr>
          <w:rFonts w:ascii="Cambria" w:eastAsia="Calibri" w:hAnsi="Cambria" w:cs="Arial"/>
        </w:rPr>
        <w:t xml:space="preserve">εν συμμετέχουν σε παράτυπα ή ύποπτα στοιχήματα που αφορούν στον χώρο του αθλητισμού, </w:t>
      </w:r>
    </w:p>
    <w:p w14:paraId="5576E686" w14:textId="43E49B14" w:rsidR="00CA5169" w:rsidRPr="00906889" w:rsidRDefault="0050599C" w:rsidP="0050599C">
      <w:pPr>
        <w:widowControl w:val="0"/>
        <w:numPr>
          <w:ilvl w:val="0"/>
          <w:numId w:val="46"/>
        </w:numPr>
        <w:autoSpaceDE w:val="0"/>
        <w:autoSpaceDN w:val="0"/>
        <w:spacing w:after="0" w:line="276" w:lineRule="auto"/>
        <w:ind w:right="312"/>
        <w:jc w:val="both"/>
        <w:rPr>
          <w:rFonts w:ascii="Cambria" w:eastAsia="Calibri" w:hAnsi="Cambria" w:cs="Arial"/>
        </w:rPr>
      </w:pPr>
      <w:r w:rsidRPr="00906889">
        <w:rPr>
          <w:rFonts w:ascii="Cambria" w:eastAsia="Calibri" w:hAnsi="Cambria" w:cs="Arial"/>
        </w:rPr>
        <w:t>Δ</w:t>
      </w:r>
      <w:r w:rsidR="00CA5169" w:rsidRPr="00906889">
        <w:rPr>
          <w:rFonts w:ascii="Cambria" w:eastAsia="Calibri" w:hAnsi="Cambria" w:cs="Arial"/>
        </w:rPr>
        <w:t>εν χειραγωγούν τα αποτελέσματα των διαγωνισμών, ούτε προβαίνουν σε άλλες διεφθαρμένες συμπεριφορές σύμφωνα με τους Κανόνες κατά των στοιχημάτων, της χειραγώγησης των αποτελεσμάτων και της διαφθοράς</w:t>
      </w:r>
    </w:p>
    <w:p w14:paraId="4D768D01" w14:textId="77777777" w:rsidR="00CA5169" w:rsidRPr="00906889" w:rsidRDefault="00CA5169" w:rsidP="00FD4814">
      <w:pPr>
        <w:spacing w:after="0" w:line="276" w:lineRule="auto"/>
        <w:jc w:val="both"/>
        <w:rPr>
          <w:rFonts w:ascii="Cambria" w:eastAsia="Calibri" w:hAnsi="Cambria" w:cs="Arial"/>
        </w:rPr>
      </w:pPr>
    </w:p>
    <w:p w14:paraId="580C2F89" w14:textId="64FA3B28" w:rsidR="00CA5169" w:rsidRPr="00906889" w:rsidRDefault="00CA5169" w:rsidP="00FD4814">
      <w:pPr>
        <w:pStyle w:val="a6"/>
        <w:widowControl w:val="0"/>
        <w:numPr>
          <w:ilvl w:val="1"/>
          <w:numId w:val="27"/>
        </w:numPr>
        <w:autoSpaceDE w:val="0"/>
        <w:autoSpaceDN w:val="0"/>
        <w:spacing w:after="0" w:line="276" w:lineRule="auto"/>
        <w:ind w:right="312"/>
        <w:jc w:val="both"/>
        <w:rPr>
          <w:rFonts w:ascii="Cambria" w:eastAsia="Times New Roman" w:hAnsi="Cambria" w:cs="Arial"/>
          <w:b/>
          <w:bCs/>
        </w:rPr>
      </w:pPr>
      <w:r w:rsidRPr="00906889">
        <w:rPr>
          <w:rFonts w:ascii="Cambria" w:eastAsia="Times New Roman" w:hAnsi="Cambria" w:cs="Arial"/>
          <w:b/>
          <w:bCs/>
        </w:rPr>
        <w:t>Εχεμύθεια και εμπιστευτικότητα</w:t>
      </w:r>
    </w:p>
    <w:p w14:paraId="6EBC5348" w14:textId="77777777" w:rsidR="003907BE" w:rsidRPr="00906889" w:rsidRDefault="003907BE" w:rsidP="003907BE">
      <w:pPr>
        <w:pStyle w:val="a6"/>
        <w:widowControl w:val="0"/>
        <w:autoSpaceDE w:val="0"/>
        <w:autoSpaceDN w:val="0"/>
        <w:spacing w:after="0" w:line="276" w:lineRule="auto"/>
        <w:ind w:right="312"/>
        <w:jc w:val="both"/>
        <w:rPr>
          <w:rFonts w:ascii="Cambria" w:eastAsia="Times New Roman" w:hAnsi="Cambria" w:cs="Arial"/>
          <w:b/>
          <w:bCs/>
        </w:rPr>
      </w:pPr>
    </w:p>
    <w:p w14:paraId="1DF97ECF" w14:textId="77777777" w:rsidR="00CA5169" w:rsidRPr="00906889" w:rsidRDefault="00CA5169" w:rsidP="00FD4814">
      <w:pPr>
        <w:spacing w:after="0" w:line="276" w:lineRule="auto"/>
        <w:jc w:val="both"/>
        <w:rPr>
          <w:rFonts w:ascii="Cambria" w:eastAsia="Calibri" w:hAnsi="Cambria" w:cs="Arial"/>
        </w:rPr>
      </w:pPr>
      <w:r w:rsidRPr="00906889">
        <w:rPr>
          <w:rFonts w:ascii="Cambria" w:eastAsia="Calibri" w:hAnsi="Cambria" w:cs="Arial"/>
        </w:rPr>
        <w:t>Τα πρόσωπα που υπόκεινται στον Κώδικα:</w:t>
      </w:r>
    </w:p>
    <w:p w14:paraId="36C6678D" w14:textId="06EA367A" w:rsidR="00CA5169" w:rsidRPr="00906889" w:rsidRDefault="00800213" w:rsidP="00800213">
      <w:pPr>
        <w:widowControl w:val="0"/>
        <w:numPr>
          <w:ilvl w:val="0"/>
          <w:numId w:val="47"/>
        </w:numPr>
        <w:autoSpaceDE w:val="0"/>
        <w:autoSpaceDN w:val="0"/>
        <w:spacing w:after="0" w:line="276" w:lineRule="auto"/>
        <w:ind w:right="312"/>
        <w:jc w:val="both"/>
        <w:rPr>
          <w:rFonts w:ascii="Cambria" w:eastAsia="Calibri" w:hAnsi="Cambria" w:cs="Arial"/>
        </w:rPr>
      </w:pPr>
      <w:r w:rsidRPr="00906889">
        <w:rPr>
          <w:rFonts w:ascii="Cambria" w:eastAsia="Calibri" w:hAnsi="Cambria" w:cs="Arial"/>
        </w:rPr>
        <w:lastRenderedPageBreak/>
        <w:t>Μ</w:t>
      </w:r>
      <w:r w:rsidR="00CA5169" w:rsidRPr="00906889">
        <w:rPr>
          <w:rFonts w:ascii="Cambria" w:eastAsia="Calibri" w:hAnsi="Cambria" w:cs="Arial"/>
        </w:rPr>
        <w:t xml:space="preserve">εριμνούν για την προστασία δεδομένων ή πληροφοριών που αφορούν στην ιδιωτική ή οικογενειακή ζωή των προσώπων που υπόκεινται στον Κώδικα τηρώντας τα οριζόμενα στον Γενικό Κανονισμό (ΕΕ) 2016/679, την Οδηγία (ΕΕ) 2016/680 και τον ν. 4624/2019 (Ά 37) όπως κάθε φορά ισχύει, </w:t>
      </w:r>
    </w:p>
    <w:p w14:paraId="64B4C1B0" w14:textId="2E297309" w:rsidR="00CA5169" w:rsidRPr="00906889" w:rsidRDefault="00800213" w:rsidP="00800213">
      <w:pPr>
        <w:widowControl w:val="0"/>
        <w:numPr>
          <w:ilvl w:val="0"/>
          <w:numId w:val="47"/>
        </w:numPr>
        <w:autoSpaceDE w:val="0"/>
        <w:autoSpaceDN w:val="0"/>
        <w:spacing w:before="1" w:after="0" w:line="276" w:lineRule="auto"/>
        <w:ind w:right="-7"/>
        <w:jc w:val="both"/>
        <w:rPr>
          <w:rFonts w:ascii="Cambria" w:hAnsi="Cambria" w:cs="Arial"/>
          <w:b/>
          <w:bCs/>
        </w:rPr>
      </w:pPr>
      <w:r w:rsidRPr="00906889">
        <w:rPr>
          <w:rFonts w:ascii="Cambria" w:eastAsia="Calibri" w:hAnsi="Cambria" w:cs="Arial"/>
        </w:rPr>
        <w:t>Ε</w:t>
      </w:r>
      <w:r w:rsidR="00CA5169" w:rsidRPr="00906889">
        <w:rPr>
          <w:rFonts w:ascii="Cambria" w:eastAsia="Calibri" w:hAnsi="Cambria" w:cs="Arial"/>
        </w:rPr>
        <w:t xml:space="preserve">πεξεργάζονται προσωπικά δεδομένα με διαφανή τρόπο, κατόπιν ενημέρωσης των υποκειμένων και σύμφωνα με το ισχύον κάθε φορά θεσμικό πλαίσιο, </w:t>
      </w:r>
    </w:p>
    <w:p w14:paraId="632257B7" w14:textId="2F10036D" w:rsidR="00CA5169" w:rsidRPr="00F0664B" w:rsidRDefault="00800213" w:rsidP="00800213">
      <w:pPr>
        <w:widowControl w:val="0"/>
        <w:numPr>
          <w:ilvl w:val="0"/>
          <w:numId w:val="47"/>
        </w:numPr>
        <w:autoSpaceDE w:val="0"/>
        <w:autoSpaceDN w:val="0"/>
        <w:spacing w:before="1" w:after="0" w:line="276" w:lineRule="auto"/>
        <w:ind w:right="-7"/>
        <w:jc w:val="both"/>
        <w:rPr>
          <w:rFonts w:ascii="Cambria" w:hAnsi="Cambria" w:cs="Arial"/>
          <w:b/>
          <w:bCs/>
        </w:rPr>
      </w:pPr>
      <w:r w:rsidRPr="00906889">
        <w:rPr>
          <w:rFonts w:ascii="Cambria" w:eastAsia="Calibri" w:hAnsi="Cambria" w:cs="Arial"/>
        </w:rPr>
        <w:t>Ε</w:t>
      </w:r>
      <w:r w:rsidR="00CA5169" w:rsidRPr="00906889">
        <w:rPr>
          <w:rFonts w:ascii="Cambria" w:eastAsia="Calibri" w:hAnsi="Cambria" w:cs="Arial"/>
          <w:lang w:eastAsia="el-GR"/>
        </w:rPr>
        <w:t>φαρμόζουν τα κατάλληλα οργανωτικά και τεχνικά μέτρα για να διασφαλίσουν τ</w:t>
      </w:r>
      <w:r w:rsidR="00CA5169" w:rsidRPr="00906889">
        <w:rPr>
          <w:rFonts w:ascii="Cambria" w:eastAsia="Calibri" w:hAnsi="Cambria" w:cs="Arial"/>
          <w:lang w:val="en-US" w:eastAsia="el-GR"/>
        </w:rPr>
        <w:t>o</w:t>
      </w:r>
      <w:r w:rsidR="00CA5169" w:rsidRPr="00906889">
        <w:rPr>
          <w:rFonts w:ascii="Cambria" w:eastAsia="Calibri" w:hAnsi="Cambria" w:cs="Arial"/>
          <w:lang w:eastAsia="el-GR"/>
        </w:rPr>
        <w:t xml:space="preserve"> ενδεδειγμένο επίπεδο ασφάλειας, δεν αποκαλύπτουν σε τρίτους πληροφορίες που έχουν περιέλθει σε γνώση τους λόγω της ιδιότητας τους.</w:t>
      </w:r>
    </w:p>
    <w:p w14:paraId="5836DF32" w14:textId="77777777" w:rsidR="00F0664B" w:rsidRPr="00906889" w:rsidRDefault="00F0664B" w:rsidP="00F0664B">
      <w:pPr>
        <w:widowControl w:val="0"/>
        <w:autoSpaceDE w:val="0"/>
        <w:autoSpaceDN w:val="0"/>
        <w:spacing w:before="1" w:after="0" w:line="276" w:lineRule="auto"/>
        <w:ind w:left="720" w:right="-7"/>
        <w:jc w:val="both"/>
        <w:rPr>
          <w:rFonts w:ascii="Cambria" w:hAnsi="Cambria" w:cs="Arial"/>
          <w:b/>
          <w:bCs/>
        </w:rPr>
      </w:pPr>
    </w:p>
    <w:p w14:paraId="48C9095E" w14:textId="6B959CB5" w:rsidR="00CA5169" w:rsidRPr="00906889" w:rsidRDefault="00CA5169" w:rsidP="00FD4814">
      <w:pPr>
        <w:spacing w:line="276" w:lineRule="auto"/>
        <w:jc w:val="center"/>
        <w:rPr>
          <w:rFonts w:ascii="Cambria" w:hAnsi="Cambria" w:cs="Arial"/>
          <w:b/>
          <w:bCs/>
        </w:rPr>
      </w:pPr>
      <w:r w:rsidRPr="00906889">
        <w:rPr>
          <w:rFonts w:ascii="Cambria" w:hAnsi="Cambria" w:cs="Arial"/>
          <w:b/>
          <w:bCs/>
        </w:rPr>
        <w:t>Άρθρο 9</w:t>
      </w:r>
    </w:p>
    <w:p w14:paraId="702B50D6" w14:textId="03376C4A" w:rsidR="00CA5169" w:rsidRPr="00906889" w:rsidRDefault="00CA5169" w:rsidP="00FD4814">
      <w:pPr>
        <w:widowControl w:val="0"/>
        <w:autoSpaceDE w:val="0"/>
        <w:autoSpaceDN w:val="0"/>
        <w:spacing w:before="1" w:line="276" w:lineRule="auto"/>
        <w:ind w:right="-7"/>
        <w:jc w:val="center"/>
        <w:rPr>
          <w:rFonts w:ascii="Cambria" w:hAnsi="Cambria" w:cs="Arial"/>
          <w:b/>
          <w:bCs/>
        </w:rPr>
      </w:pPr>
      <w:r w:rsidRPr="00906889">
        <w:rPr>
          <w:rFonts w:ascii="Cambria" w:hAnsi="Cambria" w:cs="Arial"/>
          <w:b/>
          <w:bCs/>
        </w:rPr>
        <w:t>ΕΙΔΙΚΑ ΠΡΟΤΥΠΑ ΣΥΜΠΕΡΙΦΟΡΑΣ</w:t>
      </w:r>
    </w:p>
    <w:p w14:paraId="786C60EA" w14:textId="61125122" w:rsidR="00ED2238" w:rsidRPr="00906889" w:rsidRDefault="00ED2238" w:rsidP="00FD4814">
      <w:pPr>
        <w:spacing w:line="276" w:lineRule="auto"/>
        <w:jc w:val="both"/>
        <w:rPr>
          <w:rFonts w:ascii="Cambria" w:eastAsiaTheme="minorEastAsia" w:hAnsi="Cambria" w:cs="Arial"/>
          <w:b/>
          <w:bCs/>
        </w:rPr>
      </w:pPr>
      <w:r w:rsidRPr="00906889">
        <w:rPr>
          <w:rFonts w:ascii="Cambria" w:eastAsiaTheme="minorEastAsia" w:hAnsi="Cambria" w:cs="Arial"/>
          <w:b/>
          <w:bCs/>
          <w:lang w:eastAsia="el-GR"/>
        </w:rPr>
        <w:t>9.1. Αθλητές</w:t>
      </w:r>
      <w:r w:rsidR="00800213" w:rsidRPr="00906889">
        <w:rPr>
          <w:rFonts w:ascii="Cambria" w:eastAsiaTheme="minorEastAsia" w:hAnsi="Cambria" w:cs="Arial"/>
          <w:b/>
          <w:bCs/>
          <w:lang w:eastAsia="el-GR"/>
        </w:rPr>
        <w:t>/</w:t>
      </w:r>
      <w:proofErr w:type="spellStart"/>
      <w:r w:rsidR="00800213" w:rsidRPr="00906889">
        <w:rPr>
          <w:rFonts w:ascii="Cambria" w:eastAsiaTheme="minorEastAsia" w:hAnsi="Cambria" w:cs="Arial"/>
          <w:b/>
          <w:bCs/>
          <w:lang w:eastAsia="el-GR"/>
        </w:rPr>
        <w:t>τριες</w:t>
      </w:r>
      <w:proofErr w:type="spellEnd"/>
    </w:p>
    <w:p w14:paraId="70CEDC14" w14:textId="647E080C" w:rsidR="00ED2238" w:rsidRPr="00906889" w:rsidRDefault="00ED2238" w:rsidP="00FD4814">
      <w:pPr>
        <w:spacing w:line="276" w:lineRule="auto"/>
        <w:jc w:val="both"/>
        <w:rPr>
          <w:rFonts w:ascii="Cambria" w:eastAsiaTheme="minorEastAsia" w:hAnsi="Cambria" w:cs="Arial"/>
          <w:lang w:eastAsia="el-GR"/>
        </w:rPr>
      </w:pPr>
      <w:r w:rsidRPr="00906889">
        <w:rPr>
          <w:rFonts w:ascii="Cambria" w:eastAsiaTheme="minorEastAsia" w:hAnsi="Cambria" w:cs="Arial"/>
          <w:lang w:eastAsia="el-GR"/>
        </w:rPr>
        <w:t>Οι αθλητέ</w:t>
      </w:r>
      <w:r w:rsidR="00CA6D43" w:rsidRPr="00906889">
        <w:rPr>
          <w:rFonts w:ascii="Cambria" w:eastAsiaTheme="minorEastAsia" w:hAnsi="Cambria" w:cs="Arial"/>
          <w:lang w:eastAsia="el-GR"/>
        </w:rPr>
        <w:t>ς</w:t>
      </w:r>
      <w:r w:rsidR="00800213" w:rsidRPr="00906889">
        <w:rPr>
          <w:rFonts w:ascii="Cambria" w:eastAsiaTheme="minorEastAsia" w:hAnsi="Cambria" w:cs="Arial"/>
          <w:lang w:eastAsia="el-GR"/>
        </w:rPr>
        <w:t>/</w:t>
      </w:r>
      <w:proofErr w:type="spellStart"/>
      <w:r w:rsidR="00800213" w:rsidRPr="00906889">
        <w:rPr>
          <w:rFonts w:ascii="Cambria" w:eastAsiaTheme="minorEastAsia" w:hAnsi="Cambria" w:cs="Arial"/>
          <w:lang w:eastAsia="el-GR"/>
        </w:rPr>
        <w:t>τριες</w:t>
      </w:r>
      <w:proofErr w:type="spellEnd"/>
      <w:r w:rsidRPr="00906889">
        <w:rPr>
          <w:rFonts w:ascii="Cambria" w:eastAsiaTheme="minorEastAsia" w:hAnsi="Cambria" w:cs="Arial"/>
          <w:lang w:eastAsia="el-GR"/>
        </w:rPr>
        <w:t xml:space="preserve"> πρέπει:</w:t>
      </w:r>
    </w:p>
    <w:p w14:paraId="4ADDDAD5" w14:textId="77777777" w:rsidR="00ED2238" w:rsidRPr="00906889" w:rsidRDefault="00ED2238" w:rsidP="00FD4814">
      <w:pPr>
        <w:widowControl w:val="0"/>
        <w:numPr>
          <w:ilvl w:val="0"/>
          <w:numId w:val="28"/>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δίνουν πάντα τον καλύτερό τους εαυτό,</w:t>
      </w:r>
    </w:p>
    <w:p w14:paraId="3C21090D" w14:textId="5DAB6DBA" w:rsidR="00ED2238" w:rsidRPr="00906889" w:rsidRDefault="00ED2238" w:rsidP="00FD4814">
      <w:pPr>
        <w:widowControl w:val="0"/>
        <w:numPr>
          <w:ilvl w:val="0"/>
          <w:numId w:val="28"/>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συμμετέχουν για τη δική τους ευχαρίστηση και προσωπική ανάπτυξη.</w:t>
      </w:r>
    </w:p>
    <w:p w14:paraId="59300C5A" w14:textId="0ACD7888" w:rsidR="00D46706" w:rsidRPr="00906889" w:rsidRDefault="00D46706" w:rsidP="00FD4814">
      <w:pPr>
        <w:widowControl w:val="0"/>
        <w:numPr>
          <w:ilvl w:val="0"/>
          <w:numId w:val="28"/>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τηρούν πιστά τις διατάξεις του Καταστατικού και των εσωτερικών κανονισμών της Ομοσπονδίας.</w:t>
      </w:r>
    </w:p>
    <w:p w14:paraId="149D65F8" w14:textId="77777777" w:rsidR="00C20D8F" w:rsidRPr="00906889" w:rsidRDefault="00C20D8F" w:rsidP="00C20D8F">
      <w:pPr>
        <w:widowControl w:val="0"/>
        <w:autoSpaceDE w:val="0"/>
        <w:autoSpaceDN w:val="0"/>
        <w:spacing w:after="0" w:line="276" w:lineRule="auto"/>
        <w:ind w:left="720" w:right="312"/>
        <w:jc w:val="both"/>
        <w:rPr>
          <w:rFonts w:ascii="Cambria" w:eastAsiaTheme="minorEastAsia" w:hAnsi="Cambria" w:cs="Arial"/>
        </w:rPr>
      </w:pPr>
    </w:p>
    <w:p w14:paraId="727971D1" w14:textId="6785475A" w:rsidR="00ED2238" w:rsidRPr="00906889" w:rsidRDefault="00ED2238" w:rsidP="00FD4814">
      <w:pPr>
        <w:spacing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t>9.2. Προπονητές</w:t>
      </w:r>
    </w:p>
    <w:p w14:paraId="38105FF4" w14:textId="77777777" w:rsidR="00ED2238" w:rsidRPr="00906889" w:rsidRDefault="00ED2238" w:rsidP="00FD4814">
      <w:pPr>
        <w:spacing w:line="276" w:lineRule="auto"/>
        <w:jc w:val="both"/>
        <w:rPr>
          <w:rFonts w:ascii="Cambria" w:eastAsiaTheme="minorEastAsia" w:hAnsi="Cambria" w:cs="Arial"/>
          <w:lang w:eastAsia="el-GR"/>
        </w:rPr>
      </w:pPr>
      <w:r w:rsidRPr="00906889">
        <w:rPr>
          <w:rFonts w:ascii="Cambria" w:eastAsiaTheme="minorEastAsia" w:hAnsi="Cambria" w:cs="Arial"/>
          <w:lang w:eastAsia="el-GR"/>
        </w:rPr>
        <w:t>Οι προπονητές πρέπει:</w:t>
      </w:r>
    </w:p>
    <w:p w14:paraId="673DE563" w14:textId="178E30A4" w:rsidR="00ED2238" w:rsidRPr="00906889" w:rsidRDefault="00ED2238" w:rsidP="00FD4814">
      <w:pPr>
        <w:widowControl w:val="0"/>
        <w:numPr>
          <w:ilvl w:val="0"/>
          <w:numId w:val="29"/>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θέτουν ως προτεραιότητα την ασφάλεια και την ευημερία των αθλητών</w:t>
      </w:r>
      <w:r w:rsidR="00800213" w:rsidRPr="00906889">
        <w:rPr>
          <w:rFonts w:ascii="Cambria" w:eastAsiaTheme="minorEastAsia" w:hAnsi="Cambria" w:cs="Arial"/>
        </w:rPr>
        <w:t>/τριών</w:t>
      </w:r>
    </w:p>
    <w:p w14:paraId="4C95E752" w14:textId="663BAC99" w:rsidR="00ED2238" w:rsidRPr="00906889" w:rsidRDefault="00ED2238" w:rsidP="00FD4814">
      <w:pPr>
        <w:widowControl w:val="0"/>
        <w:numPr>
          <w:ilvl w:val="0"/>
          <w:numId w:val="29"/>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βοηθούν κάθε αθλητή</w:t>
      </w:r>
      <w:r w:rsidR="00800213" w:rsidRPr="00906889">
        <w:rPr>
          <w:rFonts w:ascii="Cambria" w:eastAsiaTheme="minorEastAsia" w:hAnsi="Cambria" w:cs="Arial"/>
        </w:rPr>
        <w:t>/</w:t>
      </w:r>
      <w:proofErr w:type="spellStart"/>
      <w:r w:rsidR="00800213" w:rsidRPr="00906889">
        <w:rPr>
          <w:rFonts w:ascii="Cambria" w:eastAsiaTheme="minorEastAsia" w:hAnsi="Cambria" w:cs="Arial"/>
        </w:rPr>
        <w:t>τρια</w:t>
      </w:r>
      <w:proofErr w:type="spellEnd"/>
      <w:r w:rsidRPr="00906889">
        <w:rPr>
          <w:rFonts w:ascii="Cambria" w:eastAsiaTheme="minorEastAsia" w:hAnsi="Cambria" w:cs="Arial"/>
        </w:rPr>
        <w:t xml:space="preserve"> να αξιοποιήσει τις δυνατότητές του καθώς και να σέβονται το ταλέντο και τους στόχους του,</w:t>
      </w:r>
    </w:p>
    <w:p w14:paraId="2DD82542" w14:textId="77777777" w:rsidR="00ED2238" w:rsidRPr="00906889" w:rsidRDefault="00ED2238" w:rsidP="00FD4814">
      <w:pPr>
        <w:widowControl w:val="0"/>
        <w:numPr>
          <w:ilvl w:val="0"/>
          <w:numId w:val="29"/>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 xml:space="preserve">να παρέχουν τη μέγιστη ενδυνάμωση και τη μέγιστη προφύλαξη των αθλητών με κάθε έννοια, </w:t>
      </w:r>
    </w:p>
    <w:p w14:paraId="581A211A" w14:textId="631AFB42" w:rsidR="00ED2238" w:rsidRPr="00906889" w:rsidRDefault="00ED2238" w:rsidP="00FD4814">
      <w:pPr>
        <w:widowControl w:val="0"/>
        <w:numPr>
          <w:ilvl w:val="0"/>
          <w:numId w:val="29"/>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αποφεύγουν οποιαδήποτε σωματική επαφή με τον αθλητή</w:t>
      </w:r>
      <w:r w:rsidR="00800213" w:rsidRPr="00906889">
        <w:rPr>
          <w:rFonts w:ascii="Cambria" w:eastAsiaTheme="minorEastAsia" w:hAnsi="Cambria" w:cs="Arial"/>
        </w:rPr>
        <w:t>/</w:t>
      </w:r>
      <w:proofErr w:type="spellStart"/>
      <w:r w:rsidR="00800213" w:rsidRPr="00906889">
        <w:rPr>
          <w:rFonts w:ascii="Cambria" w:eastAsiaTheme="minorEastAsia" w:hAnsi="Cambria" w:cs="Arial"/>
        </w:rPr>
        <w:t>τρια</w:t>
      </w:r>
      <w:proofErr w:type="spellEnd"/>
      <w:r w:rsidRPr="00906889">
        <w:rPr>
          <w:rFonts w:ascii="Cambria" w:eastAsiaTheme="minorEastAsia" w:hAnsi="Cambria" w:cs="Arial"/>
        </w:rPr>
        <w:t xml:space="preserve"> εκτός και εάν είναι η κατάλληλη για την κατάσταση και απαραίτητη για την ανάπτυξη των δεξιοτήτων αυτού.</w:t>
      </w:r>
    </w:p>
    <w:p w14:paraId="2252BBC8" w14:textId="77777777" w:rsidR="00C20D8F" w:rsidRPr="00906889" w:rsidRDefault="00C20D8F" w:rsidP="00C20D8F">
      <w:pPr>
        <w:widowControl w:val="0"/>
        <w:autoSpaceDE w:val="0"/>
        <w:autoSpaceDN w:val="0"/>
        <w:spacing w:after="0" w:line="276" w:lineRule="auto"/>
        <w:ind w:left="720" w:right="312"/>
        <w:jc w:val="both"/>
        <w:rPr>
          <w:rFonts w:ascii="Cambria" w:eastAsiaTheme="minorEastAsia" w:hAnsi="Cambria" w:cs="Arial"/>
        </w:rPr>
      </w:pPr>
    </w:p>
    <w:p w14:paraId="058CE9FC" w14:textId="14989E05" w:rsidR="00ED2238" w:rsidRPr="00906889" w:rsidRDefault="00ED2238" w:rsidP="00FD4814">
      <w:pPr>
        <w:spacing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t xml:space="preserve">9.3. </w:t>
      </w:r>
      <w:r w:rsidR="00C20D8F" w:rsidRPr="00906889">
        <w:rPr>
          <w:rFonts w:ascii="Cambria" w:eastAsiaTheme="minorEastAsia" w:hAnsi="Cambria" w:cs="Arial"/>
          <w:b/>
          <w:bCs/>
          <w:lang w:eastAsia="el-GR"/>
        </w:rPr>
        <w:t xml:space="preserve"> Διαιτητές/</w:t>
      </w:r>
      <w:r w:rsidRPr="00906889">
        <w:rPr>
          <w:rFonts w:ascii="Cambria" w:eastAsiaTheme="minorEastAsia" w:hAnsi="Cambria" w:cs="Arial"/>
          <w:b/>
          <w:bCs/>
          <w:lang w:eastAsia="el-GR"/>
        </w:rPr>
        <w:t>Κριτές</w:t>
      </w:r>
    </w:p>
    <w:p w14:paraId="09F918BB" w14:textId="5C4C8DA6" w:rsidR="00ED2238" w:rsidRPr="00906889" w:rsidRDefault="00ED2238" w:rsidP="00FD4814">
      <w:pPr>
        <w:spacing w:line="276" w:lineRule="auto"/>
        <w:jc w:val="both"/>
        <w:rPr>
          <w:rFonts w:ascii="Cambria" w:eastAsiaTheme="minorEastAsia" w:hAnsi="Cambria" w:cs="Arial"/>
          <w:lang w:eastAsia="el-GR"/>
        </w:rPr>
      </w:pPr>
      <w:r w:rsidRPr="00906889">
        <w:rPr>
          <w:rFonts w:ascii="Cambria" w:eastAsiaTheme="minorEastAsia" w:hAnsi="Cambria" w:cs="Arial"/>
          <w:lang w:eastAsia="el-GR"/>
        </w:rPr>
        <w:t xml:space="preserve">Οι </w:t>
      </w:r>
      <w:r w:rsidR="00C20D8F" w:rsidRPr="00906889">
        <w:rPr>
          <w:rFonts w:ascii="Cambria" w:eastAsiaTheme="minorEastAsia" w:hAnsi="Cambria" w:cs="Arial"/>
          <w:lang w:eastAsia="el-GR"/>
        </w:rPr>
        <w:t xml:space="preserve"> διαιτητές/</w:t>
      </w:r>
      <w:r w:rsidRPr="00906889">
        <w:rPr>
          <w:rFonts w:ascii="Cambria" w:eastAsiaTheme="minorEastAsia" w:hAnsi="Cambria" w:cs="Arial"/>
          <w:lang w:eastAsia="el-GR"/>
        </w:rPr>
        <w:t>κριτές πρέπει:</w:t>
      </w:r>
    </w:p>
    <w:p w14:paraId="3436698B" w14:textId="153B6A2F" w:rsidR="00ED2238" w:rsidRPr="00906889" w:rsidRDefault="00ED2238" w:rsidP="00FD4814">
      <w:pPr>
        <w:widowControl w:val="0"/>
        <w:numPr>
          <w:ilvl w:val="0"/>
          <w:numId w:val="30"/>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μεριμνούν για την ασφάλεια των αθλητών</w:t>
      </w:r>
      <w:r w:rsidR="00800213" w:rsidRPr="00906889">
        <w:rPr>
          <w:rFonts w:ascii="Cambria" w:eastAsiaTheme="minorEastAsia" w:hAnsi="Cambria" w:cs="Arial"/>
        </w:rPr>
        <w:t>/τριών</w:t>
      </w:r>
      <w:r w:rsidRPr="00906889">
        <w:rPr>
          <w:rFonts w:ascii="Cambria" w:eastAsiaTheme="minorEastAsia" w:hAnsi="Cambria" w:cs="Arial"/>
        </w:rPr>
        <w:t xml:space="preserve"> πάνω απ' όλα,</w:t>
      </w:r>
    </w:p>
    <w:p w14:paraId="267BC866" w14:textId="77777777" w:rsidR="00ED2238" w:rsidRPr="00906889" w:rsidRDefault="00ED2238" w:rsidP="00FD4814">
      <w:pPr>
        <w:widowControl w:val="0"/>
        <w:numPr>
          <w:ilvl w:val="0"/>
          <w:numId w:val="30"/>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είναι συνεπείς και αμερόληπτοι κατά τη λήψη αποφάσεων,</w:t>
      </w:r>
    </w:p>
    <w:p w14:paraId="5C8E2878" w14:textId="4C7CCF48" w:rsidR="00C20D8F" w:rsidRDefault="00ED2238" w:rsidP="00906889">
      <w:pPr>
        <w:widowControl w:val="0"/>
        <w:numPr>
          <w:ilvl w:val="0"/>
          <w:numId w:val="30"/>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αντιμετωπίζουν την αντιαθλητική συμπεριφορά και να προωθούν τον σεβασμό προς όλους τους ανθρώπους.</w:t>
      </w:r>
    </w:p>
    <w:p w14:paraId="208900E3" w14:textId="77777777" w:rsidR="00F0664B" w:rsidRPr="00906889" w:rsidRDefault="00F0664B" w:rsidP="00F0664B">
      <w:pPr>
        <w:widowControl w:val="0"/>
        <w:autoSpaceDE w:val="0"/>
        <w:autoSpaceDN w:val="0"/>
        <w:spacing w:after="0" w:line="276" w:lineRule="auto"/>
        <w:ind w:left="720" w:right="312"/>
        <w:jc w:val="both"/>
        <w:rPr>
          <w:rFonts w:ascii="Cambria" w:eastAsiaTheme="minorEastAsia" w:hAnsi="Cambria" w:cs="Arial"/>
        </w:rPr>
      </w:pPr>
    </w:p>
    <w:p w14:paraId="2A0FCEC1" w14:textId="0BFF258C" w:rsidR="00ED2238" w:rsidRPr="00906889" w:rsidRDefault="00ED2238" w:rsidP="00FD4814">
      <w:pPr>
        <w:spacing w:line="276" w:lineRule="auto"/>
        <w:jc w:val="both"/>
        <w:rPr>
          <w:rFonts w:ascii="Cambria" w:eastAsiaTheme="minorEastAsia" w:hAnsi="Cambria" w:cs="Arial"/>
          <w:b/>
          <w:bCs/>
          <w:lang w:eastAsia="el-GR"/>
        </w:rPr>
      </w:pPr>
      <w:r w:rsidRPr="00906889">
        <w:rPr>
          <w:rFonts w:ascii="Cambria" w:eastAsiaTheme="minorEastAsia" w:hAnsi="Cambria" w:cs="Arial"/>
          <w:b/>
          <w:bCs/>
          <w:lang w:eastAsia="el-GR"/>
        </w:rPr>
        <w:t xml:space="preserve">9.4. Μέλη Διοικητικού Συμβουλίου, εθελοντές, εργαζόμενοι </w:t>
      </w:r>
    </w:p>
    <w:p w14:paraId="3B7B7DFB" w14:textId="23D9C42F" w:rsidR="00ED2238" w:rsidRPr="00906889" w:rsidRDefault="00ED2238" w:rsidP="00FD4814">
      <w:pPr>
        <w:spacing w:line="276" w:lineRule="auto"/>
        <w:jc w:val="both"/>
        <w:rPr>
          <w:rFonts w:ascii="Cambria" w:eastAsiaTheme="minorEastAsia" w:hAnsi="Cambria" w:cs="Arial"/>
          <w:lang w:eastAsia="el-GR"/>
        </w:rPr>
      </w:pPr>
      <w:r w:rsidRPr="00906889">
        <w:rPr>
          <w:rFonts w:ascii="Cambria" w:eastAsiaTheme="minorEastAsia" w:hAnsi="Cambria" w:cs="Arial"/>
          <w:lang w:eastAsia="el-GR"/>
        </w:rPr>
        <w:t>Τα μέλη του Διοικητικού Συμβουλίου, οι εργαζόμενοι και οι εθελοντές πρέπει :</w:t>
      </w:r>
    </w:p>
    <w:p w14:paraId="0B9CE50C" w14:textId="77777777" w:rsidR="00ED2238" w:rsidRPr="00906889" w:rsidRDefault="00ED2238" w:rsidP="00FD4814">
      <w:pPr>
        <w:widowControl w:val="0"/>
        <w:numPr>
          <w:ilvl w:val="0"/>
          <w:numId w:val="31"/>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ενεργούν με ειλικρίνεια, καλή πίστη και προς το συμφέρον του αθλήματος,</w:t>
      </w:r>
    </w:p>
    <w:p w14:paraId="1D0BAF30" w14:textId="77777777" w:rsidR="00ED2238" w:rsidRPr="00906889" w:rsidRDefault="00ED2238" w:rsidP="00FD4814">
      <w:pPr>
        <w:widowControl w:val="0"/>
        <w:numPr>
          <w:ilvl w:val="0"/>
          <w:numId w:val="31"/>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lastRenderedPageBreak/>
        <w:t>να διασφαλίζουν ότι κάθε πληροφορία που αποκτάται ή πλεονέκτημα που αποκομίζεται λόγω της θέσης τους δεν πρέπει να χρησιμοποιείται με ακατάλληλο τρόπο,</w:t>
      </w:r>
    </w:p>
    <w:p w14:paraId="644C9642" w14:textId="77777777" w:rsidR="00ED2238" w:rsidRPr="00906889" w:rsidRDefault="00ED2238" w:rsidP="00FD4814">
      <w:pPr>
        <w:widowControl w:val="0"/>
        <w:numPr>
          <w:ilvl w:val="0"/>
          <w:numId w:val="31"/>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εκτελούν τα καθήκοντά τους με τη δέουσα προσοχή, επάρκεια και επιμέλεια,</w:t>
      </w:r>
    </w:p>
    <w:p w14:paraId="692D494D" w14:textId="77777777" w:rsidR="00ED2238" w:rsidRPr="00906889" w:rsidRDefault="00ED2238" w:rsidP="00FD4814">
      <w:pPr>
        <w:widowControl w:val="0"/>
        <w:numPr>
          <w:ilvl w:val="0"/>
          <w:numId w:val="31"/>
        </w:numPr>
        <w:autoSpaceDE w:val="0"/>
        <w:autoSpaceDN w:val="0"/>
        <w:spacing w:after="0" w:line="276" w:lineRule="auto"/>
        <w:ind w:right="312"/>
        <w:jc w:val="both"/>
        <w:rPr>
          <w:rFonts w:ascii="Cambria" w:eastAsiaTheme="minorEastAsia" w:hAnsi="Cambria" w:cs="Arial"/>
        </w:rPr>
      </w:pPr>
      <w:r w:rsidRPr="00906889">
        <w:rPr>
          <w:rFonts w:ascii="Cambria" w:eastAsiaTheme="minorEastAsia" w:hAnsi="Cambria" w:cs="Arial"/>
        </w:rPr>
        <w:t>να μην επιτρέπουν σε προκαταλήψεις, και σε πιθανές καταστάσεις σύγκρουσης συμφερόντων να επηρεάζουν την αντικειμενικότητά τους.</w:t>
      </w:r>
    </w:p>
    <w:p w14:paraId="0041F7C0" w14:textId="147D89E8" w:rsidR="00ED2238" w:rsidRPr="00906889" w:rsidRDefault="00ED2238" w:rsidP="00FD4814">
      <w:pPr>
        <w:widowControl w:val="0"/>
        <w:autoSpaceDE w:val="0"/>
        <w:autoSpaceDN w:val="0"/>
        <w:spacing w:before="1" w:line="276" w:lineRule="auto"/>
        <w:ind w:right="-7"/>
        <w:rPr>
          <w:rFonts w:ascii="Cambria" w:hAnsi="Cambria" w:cs="Arial"/>
          <w:b/>
          <w:bCs/>
        </w:rPr>
      </w:pPr>
    </w:p>
    <w:p w14:paraId="7484F6E3" w14:textId="26DE9F22" w:rsidR="00ED2238" w:rsidRPr="00906889" w:rsidRDefault="00ED2238" w:rsidP="00FD4814">
      <w:pPr>
        <w:spacing w:line="276" w:lineRule="auto"/>
        <w:jc w:val="center"/>
        <w:rPr>
          <w:rFonts w:ascii="Cambria" w:hAnsi="Cambria" w:cs="Arial"/>
          <w:b/>
          <w:bCs/>
        </w:rPr>
      </w:pPr>
      <w:r w:rsidRPr="00906889">
        <w:rPr>
          <w:rFonts w:ascii="Cambria" w:hAnsi="Cambria" w:cs="Arial"/>
          <w:b/>
          <w:bCs/>
        </w:rPr>
        <w:t>ΜΗΧΑΝΙΣΜΟΣ ΠΑΡΑΚΟΛΟΥΘΗΣΗΣ - ΚΥΡΩΣΕΙΣ</w:t>
      </w:r>
    </w:p>
    <w:p w14:paraId="2C005D34" w14:textId="32BAE185" w:rsidR="00ED2238" w:rsidRPr="00906889" w:rsidRDefault="00ED2238" w:rsidP="00FD4814">
      <w:pPr>
        <w:spacing w:line="276" w:lineRule="auto"/>
        <w:jc w:val="center"/>
        <w:rPr>
          <w:rFonts w:ascii="Cambria" w:hAnsi="Cambria" w:cs="Arial"/>
          <w:b/>
          <w:bCs/>
        </w:rPr>
      </w:pPr>
      <w:bookmarkStart w:id="5" w:name="_Hlk128825888"/>
      <w:r w:rsidRPr="00906889">
        <w:rPr>
          <w:rFonts w:ascii="Cambria" w:hAnsi="Cambria" w:cs="Arial"/>
          <w:b/>
          <w:bCs/>
        </w:rPr>
        <w:t>Άρθρο 10</w:t>
      </w:r>
    </w:p>
    <w:p w14:paraId="2F2038DD" w14:textId="6B912312" w:rsidR="00ED2238" w:rsidRPr="00906889" w:rsidRDefault="00ED2238" w:rsidP="00FD4814">
      <w:pPr>
        <w:widowControl w:val="0"/>
        <w:autoSpaceDE w:val="0"/>
        <w:autoSpaceDN w:val="0"/>
        <w:spacing w:before="1" w:line="276" w:lineRule="auto"/>
        <w:ind w:right="-7"/>
        <w:jc w:val="center"/>
        <w:rPr>
          <w:rFonts w:ascii="Cambria" w:hAnsi="Cambria" w:cs="Arial"/>
          <w:b/>
          <w:bCs/>
        </w:rPr>
      </w:pPr>
      <w:r w:rsidRPr="00906889">
        <w:rPr>
          <w:rFonts w:ascii="Cambria" w:hAnsi="Cambria" w:cs="Arial"/>
          <w:b/>
          <w:bCs/>
        </w:rPr>
        <w:t>ΕΠΟΠΤΕΙΑ ΚΑΙ ΔΙ</w:t>
      </w:r>
      <w:bookmarkEnd w:id="5"/>
      <w:r w:rsidRPr="00906889">
        <w:rPr>
          <w:rFonts w:ascii="Cambria" w:hAnsi="Cambria" w:cs="Arial"/>
          <w:b/>
          <w:bCs/>
        </w:rPr>
        <w:t>ΑΧΕΙΡΙΣΗ ΚΑΤΑΓΓΕΛΙΩΝ</w:t>
      </w:r>
    </w:p>
    <w:p w14:paraId="26736F51" w14:textId="42F3C368" w:rsidR="00906889" w:rsidRPr="00906889" w:rsidRDefault="00ED2238" w:rsidP="009251F7">
      <w:pPr>
        <w:widowControl w:val="0"/>
        <w:autoSpaceDE w:val="0"/>
        <w:autoSpaceDN w:val="0"/>
        <w:spacing w:before="1" w:line="276" w:lineRule="auto"/>
        <w:ind w:right="-7"/>
        <w:jc w:val="both"/>
        <w:rPr>
          <w:rFonts w:ascii="Cambria" w:hAnsi="Cambria" w:cs="Arial"/>
        </w:rPr>
      </w:pPr>
      <w:r w:rsidRPr="00906889">
        <w:rPr>
          <w:rFonts w:ascii="Cambria" w:hAnsi="Cambria" w:cs="Arial"/>
        </w:rPr>
        <w:tab/>
        <w:t xml:space="preserve">Η εποπτεία για την εφαρμογή του παρόντος Κώδικα ανήκει στο Διοικητικό Συμβούλιο </w:t>
      </w:r>
      <w:r w:rsidR="00523D7B" w:rsidRPr="00906889">
        <w:rPr>
          <w:rFonts w:ascii="Cambria" w:hAnsi="Cambria" w:cs="Arial"/>
        </w:rPr>
        <w:t>της ΕΛ.Ο.Π</w:t>
      </w:r>
      <w:r w:rsidRPr="00906889">
        <w:rPr>
          <w:rFonts w:ascii="Cambria" w:hAnsi="Cambria" w:cs="Arial"/>
        </w:rPr>
        <w:t xml:space="preserve">, το οποίο έχει το δικαίωμα να ορίσει </w:t>
      </w:r>
      <w:r w:rsidR="009251F7" w:rsidRPr="00906889">
        <w:rPr>
          <w:rFonts w:ascii="Cambria" w:hAnsi="Cambria" w:cs="Arial"/>
        </w:rPr>
        <w:t>αρμόδια επιτροπή.</w:t>
      </w:r>
    </w:p>
    <w:p w14:paraId="2C0F8112" w14:textId="1ED7B9C7" w:rsidR="003F473A" w:rsidRPr="00906889" w:rsidRDefault="003F473A" w:rsidP="00FD4814">
      <w:pPr>
        <w:spacing w:line="276" w:lineRule="auto"/>
        <w:jc w:val="center"/>
        <w:rPr>
          <w:rFonts w:ascii="Cambria" w:hAnsi="Cambria" w:cs="Arial"/>
          <w:b/>
          <w:bCs/>
        </w:rPr>
      </w:pPr>
      <w:r w:rsidRPr="00906889">
        <w:rPr>
          <w:rFonts w:ascii="Cambria" w:hAnsi="Cambria" w:cs="Arial"/>
          <w:b/>
          <w:bCs/>
        </w:rPr>
        <w:t>Άρθρο 11</w:t>
      </w:r>
    </w:p>
    <w:p w14:paraId="4A28744B" w14:textId="54FECAF4" w:rsidR="003F473A" w:rsidRPr="00906889" w:rsidRDefault="003F473A" w:rsidP="00FD4814">
      <w:pPr>
        <w:widowControl w:val="0"/>
        <w:autoSpaceDE w:val="0"/>
        <w:autoSpaceDN w:val="0"/>
        <w:spacing w:before="1" w:line="276" w:lineRule="auto"/>
        <w:ind w:right="-7"/>
        <w:jc w:val="center"/>
        <w:rPr>
          <w:rFonts w:ascii="Cambria" w:hAnsi="Cambria" w:cs="Arial"/>
          <w:b/>
          <w:bCs/>
        </w:rPr>
      </w:pPr>
      <w:r w:rsidRPr="00906889">
        <w:rPr>
          <w:rFonts w:ascii="Cambria" w:hAnsi="Cambria" w:cs="Arial"/>
          <w:b/>
          <w:bCs/>
        </w:rPr>
        <w:t>ΚΥΡΩΣΕΙΣ</w:t>
      </w:r>
    </w:p>
    <w:p w14:paraId="070C75FC" w14:textId="0793A06F" w:rsidR="003F473A" w:rsidRPr="00906889" w:rsidRDefault="003F473A" w:rsidP="00FD4814">
      <w:pPr>
        <w:widowControl w:val="0"/>
        <w:autoSpaceDE w:val="0"/>
        <w:autoSpaceDN w:val="0"/>
        <w:spacing w:before="1" w:line="276" w:lineRule="auto"/>
        <w:ind w:right="-7"/>
        <w:jc w:val="both"/>
        <w:rPr>
          <w:rFonts w:ascii="Cambria" w:hAnsi="Cambria" w:cs="Arial"/>
        </w:rPr>
      </w:pPr>
      <w:r w:rsidRPr="00906889">
        <w:rPr>
          <w:rFonts w:ascii="Cambria" w:hAnsi="Cambria" w:cs="Arial"/>
        </w:rPr>
        <w:tab/>
        <w:t xml:space="preserve">Η παραβίαση των διατάξεων του παρόντος Κώδικα συνιστά Πειθαρχικό Παράπτωμα. Εφόσον κριθεί από το ΔΣ </w:t>
      </w:r>
      <w:r w:rsidR="008F5671" w:rsidRPr="00906889">
        <w:rPr>
          <w:rFonts w:ascii="Cambria" w:hAnsi="Cambria" w:cs="Arial"/>
        </w:rPr>
        <w:t>της ΕΛ.Ο.Π.</w:t>
      </w:r>
      <w:r w:rsidRPr="00906889">
        <w:rPr>
          <w:rFonts w:ascii="Cambria" w:hAnsi="Cambria" w:cs="Arial"/>
        </w:rPr>
        <w:t xml:space="preserve"> ότι υφίσταται τέτοια παραβίαση τότε με απόφαση του παραπέμπεται η επιβολή της σχετικής κύρωσης στ</w:t>
      </w:r>
      <w:r w:rsidR="00A2674A" w:rsidRPr="00906889">
        <w:rPr>
          <w:rFonts w:ascii="Cambria" w:hAnsi="Cambria" w:cs="Arial"/>
        </w:rPr>
        <w:t xml:space="preserve">ην </w:t>
      </w:r>
      <w:r w:rsidRPr="00906889">
        <w:rPr>
          <w:rFonts w:ascii="Cambria" w:hAnsi="Cambria" w:cs="Arial"/>
        </w:rPr>
        <w:t xml:space="preserve"> </w:t>
      </w:r>
      <w:r w:rsidR="008F5671" w:rsidRPr="00906889">
        <w:rPr>
          <w:rFonts w:ascii="Cambria" w:hAnsi="Cambria" w:cs="Arial"/>
        </w:rPr>
        <w:t>Πειθαρχική Επιτροπή της ΕΛ.Ο.Π.</w:t>
      </w:r>
    </w:p>
    <w:p w14:paraId="6F4CA494" w14:textId="06328981" w:rsidR="00FD4814" w:rsidRPr="00906889" w:rsidRDefault="003F473A" w:rsidP="008F5671">
      <w:pPr>
        <w:widowControl w:val="0"/>
        <w:autoSpaceDE w:val="0"/>
        <w:autoSpaceDN w:val="0"/>
        <w:spacing w:before="1" w:line="276" w:lineRule="auto"/>
        <w:ind w:right="-7"/>
        <w:jc w:val="both"/>
        <w:rPr>
          <w:rFonts w:ascii="Cambria" w:hAnsi="Cambria" w:cs="Arial"/>
        </w:rPr>
      </w:pPr>
      <w:r w:rsidRPr="00906889">
        <w:rPr>
          <w:rFonts w:ascii="Cambria" w:hAnsi="Cambria" w:cs="Arial"/>
        </w:rPr>
        <w:tab/>
        <w:t>Η ποινή που θα επιβληθεί θα πρέπει να είναι σύμφωνη με τη βαρύτητα των παραβιάσεων</w:t>
      </w:r>
      <w:r w:rsidR="009251F7" w:rsidRPr="00906889">
        <w:rPr>
          <w:rFonts w:ascii="Cambria" w:hAnsi="Cambria" w:cs="Arial"/>
        </w:rPr>
        <w:t>.</w:t>
      </w:r>
    </w:p>
    <w:p w14:paraId="0838574D" w14:textId="05357816" w:rsidR="00DA7FAA" w:rsidRPr="00906889" w:rsidRDefault="00FB7D1A" w:rsidP="00FD4814">
      <w:pPr>
        <w:spacing w:line="276" w:lineRule="auto"/>
        <w:jc w:val="center"/>
        <w:rPr>
          <w:rFonts w:ascii="Cambria" w:hAnsi="Cambria" w:cs="Arial"/>
          <w:b/>
          <w:bCs/>
        </w:rPr>
      </w:pPr>
      <w:r w:rsidRPr="00906889">
        <w:rPr>
          <w:rFonts w:ascii="Cambria" w:hAnsi="Cambria" w:cs="Arial"/>
          <w:b/>
          <w:bCs/>
        </w:rPr>
        <w:t xml:space="preserve">Άρθρο </w:t>
      </w:r>
      <w:r w:rsidR="003F473A" w:rsidRPr="00906889">
        <w:rPr>
          <w:rFonts w:ascii="Cambria" w:hAnsi="Cambria" w:cs="Arial"/>
          <w:b/>
          <w:bCs/>
        </w:rPr>
        <w:t>12</w:t>
      </w:r>
    </w:p>
    <w:p w14:paraId="2BF67F90" w14:textId="255B2D35" w:rsidR="00FB7D1A" w:rsidRPr="00906889" w:rsidRDefault="00FB7D1A" w:rsidP="00F0664B">
      <w:pPr>
        <w:spacing w:after="0" w:line="240" w:lineRule="auto"/>
        <w:ind w:firstLine="720"/>
        <w:jc w:val="both"/>
        <w:rPr>
          <w:rFonts w:ascii="Cambria" w:hAnsi="Cambria" w:cs="Arial"/>
        </w:rPr>
      </w:pPr>
      <w:r w:rsidRPr="00906889">
        <w:rPr>
          <w:rFonts w:ascii="Cambria" w:hAnsi="Cambria" w:cs="Arial"/>
        </w:rPr>
        <w:t>Τροποποίηση του παρόντος Κ</w:t>
      </w:r>
      <w:r w:rsidR="000E2E61" w:rsidRPr="00906889">
        <w:rPr>
          <w:rFonts w:ascii="Cambria" w:hAnsi="Cambria" w:cs="Arial"/>
        </w:rPr>
        <w:t>ανονισμού</w:t>
      </w:r>
      <w:r w:rsidRPr="00906889">
        <w:rPr>
          <w:rFonts w:ascii="Cambria" w:hAnsi="Cambria" w:cs="Arial"/>
        </w:rPr>
        <w:t xml:space="preserve"> γίνεται εφόσον υπάρξουν νέες νομοθετικές διατάξεις </w:t>
      </w:r>
      <w:r w:rsidR="00DD203C" w:rsidRPr="00906889">
        <w:rPr>
          <w:rFonts w:ascii="Cambria" w:hAnsi="Cambria" w:cs="Arial"/>
        </w:rPr>
        <w:t>ή</w:t>
      </w:r>
      <w:r w:rsidRPr="00906889">
        <w:rPr>
          <w:rFonts w:ascii="Cambria" w:hAnsi="Cambria" w:cs="Arial"/>
        </w:rPr>
        <w:t xml:space="preserve"> αλλαγές </w:t>
      </w:r>
      <w:r w:rsidR="003C540B" w:rsidRPr="00906889">
        <w:rPr>
          <w:rFonts w:ascii="Cambria" w:hAnsi="Cambria" w:cs="Arial"/>
        </w:rPr>
        <w:t xml:space="preserve">σε </w:t>
      </w:r>
      <w:r w:rsidRPr="00906889">
        <w:rPr>
          <w:rFonts w:ascii="Cambria" w:hAnsi="Cambria" w:cs="Arial"/>
        </w:rPr>
        <w:t>κανονιστικές πράξεις</w:t>
      </w:r>
      <w:r w:rsidR="000E2E61" w:rsidRPr="00906889">
        <w:rPr>
          <w:rFonts w:ascii="Cambria" w:hAnsi="Cambria" w:cs="Arial"/>
        </w:rPr>
        <w:t xml:space="preserve"> και Κώδικες υπερκείμενων αθλητικών φορέων.</w:t>
      </w:r>
      <w:r w:rsidRPr="00906889">
        <w:rPr>
          <w:rFonts w:ascii="Cambria" w:hAnsi="Cambria" w:cs="Arial"/>
        </w:rPr>
        <w:t xml:space="preserve"> </w:t>
      </w:r>
    </w:p>
    <w:p w14:paraId="0BC976F5" w14:textId="77777777" w:rsidR="00A335F7" w:rsidRDefault="00A335F7" w:rsidP="00F0664B">
      <w:pPr>
        <w:spacing w:after="0" w:line="240" w:lineRule="auto"/>
        <w:jc w:val="both"/>
        <w:rPr>
          <w:rFonts w:ascii="Cambria" w:hAnsi="Cambria" w:cs="Arial"/>
        </w:rPr>
      </w:pPr>
    </w:p>
    <w:p w14:paraId="09E50E06" w14:textId="5F12E48A" w:rsidR="00461A91" w:rsidRPr="00461A91" w:rsidRDefault="00FB7D1A" w:rsidP="00F0664B">
      <w:pPr>
        <w:spacing w:after="0" w:line="240" w:lineRule="auto"/>
        <w:jc w:val="both"/>
        <w:rPr>
          <w:rFonts w:ascii="Cambria" w:eastAsia="Calibri" w:hAnsi="Cambria" w:cs="Calibri"/>
        </w:rPr>
      </w:pPr>
      <w:r w:rsidRPr="00906889">
        <w:rPr>
          <w:rFonts w:ascii="Cambria" w:hAnsi="Cambria" w:cs="Arial"/>
        </w:rPr>
        <w:t xml:space="preserve">Ο </w:t>
      </w:r>
      <w:r w:rsidR="000E2E61" w:rsidRPr="00906889">
        <w:rPr>
          <w:rFonts w:ascii="Cambria" w:hAnsi="Cambria" w:cs="Arial"/>
        </w:rPr>
        <w:t xml:space="preserve">παρών Κανονισμός </w:t>
      </w:r>
      <w:r w:rsidRPr="00906889">
        <w:rPr>
          <w:rFonts w:ascii="Cambria" w:hAnsi="Cambria" w:cs="Arial"/>
        </w:rPr>
        <w:t xml:space="preserve">Δεοντολογίας, </w:t>
      </w:r>
      <w:r w:rsidR="000E2E61" w:rsidRPr="00906889">
        <w:rPr>
          <w:rFonts w:ascii="Cambria" w:hAnsi="Cambria" w:cs="Arial"/>
        </w:rPr>
        <w:t xml:space="preserve">εγκρίθηκε από </w:t>
      </w:r>
      <w:r w:rsidRPr="00906889">
        <w:rPr>
          <w:rFonts w:ascii="Cambria" w:hAnsi="Cambria" w:cs="Arial"/>
        </w:rPr>
        <w:t>τη</w:t>
      </w:r>
      <w:r w:rsidR="008F5671" w:rsidRPr="00906889">
        <w:rPr>
          <w:rFonts w:ascii="Cambria" w:hAnsi="Cambria" w:cs="Arial"/>
        </w:rPr>
        <w:t>ν Έκτακτη</w:t>
      </w:r>
      <w:r w:rsidRPr="00906889">
        <w:rPr>
          <w:rFonts w:ascii="Cambria" w:hAnsi="Cambria" w:cs="Arial"/>
        </w:rPr>
        <w:t xml:space="preserve"> Γενική Συνέλευση </w:t>
      </w:r>
      <w:r w:rsidR="00C870F8" w:rsidRPr="00906889">
        <w:rPr>
          <w:rFonts w:ascii="Cambria" w:hAnsi="Cambria" w:cs="Arial"/>
        </w:rPr>
        <w:t xml:space="preserve">της ΕΛ.Ο.Π </w:t>
      </w:r>
      <w:r w:rsidR="00E869E4">
        <w:rPr>
          <w:rFonts w:ascii="Cambria" w:hAnsi="Cambria" w:cs="Arial"/>
        </w:rPr>
        <w:t xml:space="preserve">στις </w:t>
      </w:r>
      <w:r w:rsidR="00DB7DDE">
        <w:rPr>
          <w:rFonts w:ascii="Cambria" w:hAnsi="Cambria" w:cs="Arial"/>
        </w:rPr>
        <w:t>……………………</w:t>
      </w:r>
      <w:r w:rsidRPr="00906889">
        <w:rPr>
          <w:rFonts w:ascii="Cambria" w:hAnsi="Cambria" w:cs="Arial"/>
        </w:rPr>
        <w:t xml:space="preserve"> 202</w:t>
      </w:r>
      <w:r w:rsidR="003C540B" w:rsidRPr="00906889">
        <w:rPr>
          <w:rFonts w:ascii="Cambria" w:hAnsi="Cambria" w:cs="Arial"/>
        </w:rPr>
        <w:t>3</w:t>
      </w:r>
      <w:r w:rsidR="00461A91" w:rsidRPr="00906889">
        <w:rPr>
          <w:rFonts w:ascii="Cambria" w:hAnsi="Cambria" w:cs="Arial"/>
        </w:rPr>
        <w:t>,</w:t>
      </w:r>
      <w:r w:rsidR="00CA6D43" w:rsidRPr="00906889">
        <w:rPr>
          <w:rFonts w:ascii="Cambria" w:hAnsi="Cambria" w:cs="Arial"/>
        </w:rPr>
        <w:t xml:space="preserve"> </w:t>
      </w:r>
      <w:r w:rsidR="00461A91" w:rsidRPr="00461A91">
        <w:rPr>
          <w:rFonts w:ascii="Cambria" w:eastAsia="Calibri" w:hAnsi="Cambria" w:cs="Calibri"/>
        </w:rPr>
        <w:t xml:space="preserve">περιλαμβάνει </w:t>
      </w:r>
      <w:r w:rsidR="00461A91" w:rsidRPr="00906889">
        <w:rPr>
          <w:rFonts w:ascii="Cambria" w:eastAsia="Calibri" w:hAnsi="Cambria" w:cs="Calibri"/>
        </w:rPr>
        <w:t>δώδεκα</w:t>
      </w:r>
      <w:r w:rsidR="00461A91" w:rsidRPr="00461A91">
        <w:rPr>
          <w:rFonts w:ascii="Cambria" w:eastAsia="Calibri" w:hAnsi="Cambria" w:cs="Calibri"/>
        </w:rPr>
        <w:t xml:space="preserve"> (</w:t>
      </w:r>
      <w:r w:rsidR="00461A91" w:rsidRPr="00906889">
        <w:rPr>
          <w:rFonts w:ascii="Cambria" w:eastAsia="Calibri" w:hAnsi="Cambria" w:cs="Calibri"/>
        </w:rPr>
        <w:t>12</w:t>
      </w:r>
      <w:r w:rsidR="00461A91" w:rsidRPr="00461A91">
        <w:rPr>
          <w:rFonts w:ascii="Cambria" w:eastAsia="Calibri" w:hAnsi="Cambria" w:cs="Calibri"/>
        </w:rPr>
        <w:t>) άρθρα και δόθηκε εξουσιοδότηση στον Πρόεδρο, στον Γ.Γ. και στο νομικό σύμβουλο από κοινού ή κεχωρισμένως να προβούν σε κάθε αναγκαία συμπλήρωση ή τροποποίηση που θα υποδείξει η Γ.Γ.Α. με την αρμόδια διεύθυνσή της.</w:t>
      </w:r>
    </w:p>
    <w:p w14:paraId="2B005F17" w14:textId="77777777" w:rsidR="00461A91" w:rsidRPr="00906889" w:rsidRDefault="00461A91" w:rsidP="00F0664B">
      <w:pPr>
        <w:spacing w:after="0" w:line="240" w:lineRule="auto"/>
        <w:ind w:left="567" w:hanging="567"/>
        <w:jc w:val="both"/>
        <w:rPr>
          <w:rFonts w:ascii="Cambria" w:eastAsia="Calibri" w:hAnsi="Cambria" w:cs="Times New Roman"/>
        </w:rPr>
      </w:pPr>
    </w:p>
    <w:p w14:paraId="5302905B" w14:textId="77777777" w:rsidR="00E5016B" w:rsidRDefault="00E5016B" w:rsidP="00E5016B">
      <w:pPr>
        <w:spacing w:after="0" w:line="240" w:lineRule="auto"/>
        <w:ind w:left="567" w:hanging="567"/>
        <w:jc w:val="both"/>
        <w:rPr>
          <w:rFonts w:ascii="Cambria" w:eastAsia="Calibri" w:hAnsi="Cambria" w:cs="Calibri"/>
        </w:rPr>
      </w:pPr>
      <w:r w:rsidRPr="00E5016B">
        <w:rPr>
          <w:rFonts w:ascii="Cambria" w:eastAsia="Calibri" w:hAnsi="Cambria" w:cs="Calibri"/>
        </w:rPr>
        <w:t>Ο παρών Κανονισμός</w:t>
      </w:r>
      <w:r w:rsidRPr="00E5016B">
        <w:rPr>
          <w:rFonts w:ascii="Cambria" w:eastAsia="Calibri" w:hAnsi="Cambria" w:cs="Calibri"/>
          <w:lang w:eastAsia="el-GR"/>
        </w:rPr>
        <w:t xml:space="preserve"> </w:t>
      </w:r>
      <w:r w:rsidRPr="00E5016B">
        <w:rPr>
          <w:rFonts w:ascii="Cambria" w:eastAsia="Calibri" w:hAnsi="Cambria" w:cs="Calibri"/>
        </w:rPr>
        <w:t xml:space="preserve">καταρτίστηκε σύμφωνα με την κείμενη νομοθεσία και θα </w:t>
      </w:r>
    </w:p>
    <w:p w14:paraId="45687647" w14:textId="2A86C834" w:rsidR="00E5016B" w:rsidRDefault="00E5016B" w:rsidP="00E5016B">
      <w:pPr>
        <w:spacing w:after="0" w:line="240" w:lineRule="auto"/>
        <w:jc w:val="both"/>
        <w:rPr>
          <w:rFonts w:ascii="Cambria" w:eastAsia="Calibri" w:hAnsi="Cambria" w:cs="Calibri"/>
        </w:rPr>
      </w:pPr>
      <w:r w:rsidRPr="00E5016B">
        <w:rPr>
          <w:rFonts w:ascii="Cambria" w:eastAsia="Calibri" w:hAnsi="Cambria" w:cs="Calibri"/>
        </w:rPr>
        <w:t>υποβληθεί για έλεγχο</w:t>
      </w:r>
      <w:r w:rsidRPr="00E5016B">
        <w:rPr>
          <w:rFonts w:ascii="Cambria" w:eastAsia="Calibri" w:hAnsi="Cambria" w:cs="Calibri"/>
          <w:lang w:eastAsia="el-GR"/>
        </w:rPr>
        <w:t xml:space="preserve"> </w:t>
      </w:r>
      <w:r w:rsidRPr="00E5016B">
        <w:rPr>
          <w:rFonts w:ascii="Cambria" w:eastAsia="Calibri" w:hAnsi="Cambria" w:cs="Calibri"/>
        </w:rPr>
        <w:t xml:space="preserve">νομιμότητας από τα αρμόδια όργανα του Υπουργείου Πολιτισμού </w:t>
      </w:r>
    </w:p>
    <w:p w14:paraId="0C3725D3" w14:textId="006BDF77" w:rsidR="00E5016B" w:rsidRPr="00E5016B" w:rsidRDefault="00E5016B" w:rsidP="00E5016B">
      <w:pPr>
        <w:spacing w:after="0" w:line="240" w:lineRule="auto"/>
        <w:jc w:val="both"/>
        <w:rPr>
          <w:rFonts w:ascii="Cambria" w:eastAsia="Calibri" w:hAnsi="Cambria" w:cs="Calibri"/>
        </w:rPr>
      </w:pPr>
      <w:r w:rsidRPr="00E5016B">
        <w:rPr>
          <w:rFonts w:ascii="Cambria" w:eastAsia="Calibri" w:hAnsi="Cambria" w:cs="Calibri"/>
        </w:rPr>
        <w:t>και Αθλητισμού</w:t>
      </w:r>
      <w:r w:rsidRPr="00E5016B">
        <w:rPr>
          <w:rFonts w:ascii="Cambria" w:eastAsia="Calibri" w:hAnsi="Cambria" w:cs="Calibri"/>
          <w:lang w:eastAsia="el-GR"/>
        </w:rPr>
        <w:t xml:space="preserve"> </w:t>
      </w:r>
      <w:r w:rsidRPr="00E5016B">
        <w:rPr>
          <w:rFonts w:ascii="Cambria" w:eastAsia="Calibri" w:hAnsi="Cambria" w:cs="Calibri"/>
        </w:rPr>
        <w:t>και θα ισχύσει από την επομένη της έγκρισής του από τον αρμόδιο για τα θέματα</w:t>
      </w:r>
      <w:r w:rsidRPr="00E5016B">
        <w:rPr>
          <w:rFonts w:ascii="Cambria" w:eastAsia="Calibri" w:hAnsi="Cambria" w:cs="Calibri"/>
          <w:lang w:eastAsia="el-GR"/>
        </w:rPr>
        <w:t xml:space="preserve"> </w:t>
      </w:r>
      <w:r w:rsidRPr="00E5016B">
        <w:rPr>
          <w:rFonts w:ascii="Cambria" w:eastAsia="Calibri" w:hAnsi="Cambria" w:cs="Calibri"/>
        </w:rPr>
        <w:t>Αθλητισμού Υφυπουργό Πολιτισμού.</w:t>
      </w:r>
    </w:p>
    <w:p w14:paraId="27EEFEAF" w14:textId="77777777" w:rsidR="00FD35C3" w:rsidRPr="00FD35C3" w:rsidRDefault="00FD35C3" w:rsidP="00FD35C3">
      <w:pPr>
        <w:spacing w:after="0" w:line="240" w:lineRule="auto"/>
        <w:ind w:left="567" w:hanging="567"/>
        <w:rPr>
          <w:rFonts w:ascii="Cambria" w:eastAsia="Calibri" w:hAnsi="Cambria" w:cs="Times New Roman"/>
        </w:rPr>
      </w:pPr>
    </w:p>
    <w:sectPr w:rsidR="00FD35C3" w:rsidRPr="00FD35C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76F9" w14:textId="77777777" w:rsidR="008D5BFB" w:rsidRDefault="008D5BFB" w:rsidP="00751C89">
      <w:pPr>
        <w:spacing w:after="0" w:line="240" w:lineRule="auto"/>
      </w:pPr>
      <w:r>
        <w:separator/>
      </w:r>
    </w:p>
  </w:endnote>
  <w:endnote w:type="continuationSeparator" w:id="0">
    <w:p w14:paraId="35DAF62C" w14:textId="77777777" w:rsidR="008D5BFB" w:rsidRDefault="008D5BFB" w:rsidP="0075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013063"/>
      <w:docPartObj>
        <w:docPartGallery w:val="Page Numbers (Bottom of Page)"/>
        <w:docPartUnique/>
      </w:docPartObj>
    </w:sdtPr>
    <w:sdtContent>
      <w:p w14:paraId="526E3175" w14:textId="17BA87A7" w:rsidR="00751C89" w:rsidRDefault="00751C89">
        <w:pPr>
          <w:pStyle w:val="a4"/>
          <w:jc w:val="center"/>
        </w:pPr>
        <w:r>
          <w:fldChar w:fldCharType="begin"/>
        </w:r>
        <w:r>
          <w:instrText>PAGE   \* MERGEFORMAT</w:instrText>
        </w:r>
        <w:r>
          <w:fldChar w:fldCharType="separate"/>
        </w:r>
        <w:r>
          <w:t>2</w:t>
        </w:r>
        <w:r>
          <w:fldChar w:fldCharType="end"/>
        </w:r>
      </w:p>
    </w:sdtContent>
  </w:sdt>
  <w:p w14:paraId="025F6C0E" w14:textId="77777777" w:rsidR="00751C89" w:rsidRDefault="00751C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5E57" w14:textId="77777777" w:rsidR="008D5BFB" w:rsidRDefault="008D5BFB" w:rsidP="00751C89">
      <w:pPr>
        <w:spacing w:after="0" w:line="240" w:lineRule="auto"/>
      </w:pPr>
      <w:r>
        <w:separator/>
      </w:r>
    </w:p>
  </w:footnote>
  <w:footnote w:type="continuationSeparator" w:id="0">
    <w:p w14:paraId="7D85F005" w14:textId="77777777" w:rsidR="008D5BFB" w:rsidRDefault="008D5BFB" w:rsidP="00751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E48"/>
    <w:multiLevelType w:val="hybridMultilevel"/>
    <w:tmpl w:val="038A1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5F79CC"/>
    <w:multiLevelType w:val="hybridMultilevel"/>
    <w:tmpl w:val="C3C84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9A3555"/>
    <w:multiLevelType w:val="hybridMultilevel"/>
    <w:tmpl w:val="0F7ED2C2"/>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994FEC"/>
    <w:multiLevelType w:val="hybridMultilevel"/>
    <w:tmpl w:val="CE8431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1D4FA7"/>
    <w:multiLevelType w:val="multilevel"/>
    <w:tmpl w:val="0D10A13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C0373C"/>
    <w:multiLevelType w:val="hybridMultilevel"/>
    <w:tmpl w:val="490CA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D4A7A7D"/>
    <w:multiLevelType w:val="hybridMultilevel"/>
    <w:tmpl w:val="CF9E6A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DBD35A2"/>
    <w:multiLevelType w:val="hybridMultilevel"/>
    <w:tmpl w:val="9ADEE18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0E8A0687"/>
    <w:multiLevelType w:val="multilevel"/>
    <w:tmpl w:val="1E700C1A"/>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362263"/>
    <w:multiLevelType w:val="hybridMultilevel"/>
    <w:tmpl w:val="FE12BC0E"/>
    <w:lvl w:ilvl="0" w:tplc="040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43B4FE1"/>
    <w:multiLevelType w:val="hybridMultilevel"/>
    <w:tmpl w:val="78EED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5FB046B"/>
    <w:multiLevelType w:val="hybridMultilevel"/>
    <w:tmpl w:val="2D80EE28"/>
    <w:lvl w:ilvl="0" w:tplc="040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782092B"/>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35" w:hanging="36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1845" w:hanging="72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2955" w:hanging="108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065" w:hanging="1440"/>
      </w:pPr>
      <w:rPr>
        <w:rFonts w:cs="Times New Roman" w:hint="default"/>
      </w:rPr>
    </w:lvl>
    <w:lvl w:ilvl="8">
      <w:start w:val="1"/>
      <w:numFmt w:val="decimal"/>
      <w:lvlText w:val="%1.%2.%3.%4.%5.%6.%7.%8.%9."/>
      <w:lvlJc w:val="left"/>
      <w:pPr>
        <w:ind w:left="4800" w:hanging="1800"/>
      </w:pPr>
      <w:rPr>
        <w:rFonts w:cs="Times New Roman" w:hint="default"/>
      </w:rPr>
    </w:lvl>
  </w:abstractNum>
  <w:abstractNum w:abstractNumId="13" w15:restartNumberingAfterBreak="0">
    <w:nsid w:val="187751A5"/>
    <w:multiLevelType w:val="hybridMultilevel"/>
    <w:tmpl w:val="E3245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7B0E65"/>
    <w:multiLevelType w:val="hybridMultilevel"/>
    <w:tmpl w:val="B628B8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B3F7DBE"/>
    <w:multiLevelType w:val="multilevel"/>
    <w:tmpl w:val="50D0D50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C08083C"/>
    <w:multiLevelType w:val="hybridMultilevel"/>
    <w:tmpl w:val="50A2D5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C5A68C6"/>
    <w:multiLevelType w:val="hybridMultilevel"/>
    <w:tmpl w:val="60A64E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C8E1ACD"/>
    <w:multiLevelType w:val="hybridMultilevel"/>
    <w:tmpl w:val="6FC203E4"/>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E044261"/>
    <w:multiLevelType w:val="hybridMultilevel"/>
    <w:tmpl w:val="85127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36F068A"/>
    <w:multiLevelType w:val="hybridMultilevel"/>
    <w:tmpl w:val="0328900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2473047A"/>
    <w:multiLevelType w:val="hybridMultilevel"/>
    <w:tmpl w:val="D48C8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FC84DE0"/>
    <w:multiLevelType w:val="hybridMultilevel"/>
    <w:tmpl w:val="A30ECEF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316103B2"/>
    <w:multiLevelType w:val="hybridMultilevel"/>
    <w:tmpl w:val="F6BAC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2B62EC8"/>
    <w:multiLevelType w:val="hybridMultilevel"/>
    <w:tmpl w:val="BBF8A9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33032E16"/>
    <w:multiLevelType w:val="multilevel"/>
    <w:tmpl w:val="56207B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E6392D"/>
    <w:multiLevelType w:val="hybridMultilevel"/>
    <w:tmpl w:val="60FC1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51C384E"/>
    <w:multiLevelType w:val="hybridMultilevel"/>
    <w:tmpl w:val="75D62B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55E121D"/>
    <w:multiLevelType w:val="multilevel"/>
    <w:tmpl w:val="0F1024AC"/>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0B4F63"/>
    <w:multiLevelType w:val="multilevel"/>
    <w:tmpl w:val="BC0A6EB6"/>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8500F31"/>
    <w:multiLevelType w:val="hybridMultilevel"/>
    <w:tmpl w:val="1F7E8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9815133"/>
    <w:multiLevelType w:val="hybridMultilevel"/>
    <w:tmpl w:val="A96059F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3A1F6409"/>
    <w:multiLevelType w:val="hybridMultilevel"/>
    <w:tmpl w:val="DDA228E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44826CAB"/>
    <w:multiLevelType w:val="multilevel"/>
    <w:tmpl w:val="5CE073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2419A1"/>
    <w:multiLevelType w:val="hybridMultilevel"/>
    <w:tmpl w:val="DB9ED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83F4B3E"/>
    <w:multiLevelType w:val="multilevel"/>
    <w:tmpl w:val="A0183B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062541"/>
    <w:multiLevelType w:val="hybridMultilevel"/>
    <w:tmpl w:val="CE2045D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4C7140DE"/>
    <w:multiLevelType w:val="hybridMultilevel"/>
    <w:tmpl w:val="93C80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E567E92"/>
    <w:multiLevelType w:val="hybridMultilevel"/>
    <w:tmpl w:val="181A00A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529F5410"/>
    <w:multiLevelType w:val="hybridMultilevel"/>
    <w:tmpl w:val="333A9A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34D68D9"/>
    <w:multiLevelType w:val="hybridMultilevel"/>
    <w:tmpl w:val="335483D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15:restartNumberingAfterBreak="0">
    <w:nsid w:val="589D3AC8"/>
    <w:multiLevelType w:val="hybridMultilevel"/>
    <w:tmpl w:val="92A8B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942615B"/>
    <w:multiLevelType w:val="hybridMultilevel"/>
    <w:tmpl w:val="703AD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C90285F"/>
    <w:multiLevelType w:val="hybridMultilevel"/>
    <w:tmpl w:val="EF0E705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725328C7"/>
    <w:multiLevelType w:val="hybridMultilevel"/>
    <w:tmpl w:val="15A010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6D937C4"/>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A2A7E79"/>
    <w:multiLevelType w:val="multilevel"/>
    <w:tmpl w:val="830E272C"/>
    <w:lvl w:ilvl="0">
      <w:start w:val="1"/>
      <w:numFmt w:val="decimal"/>
      <w:lvlText w:val="%1"/>
      <w:lvlJc w:val="left"/>
      <w:pPr>
        <w:ind w:left="360" w:hanging="360"/>
      </w:pPr>
      <w:rPr>
        <w:rFonts w:cs="Times New Roman" w:hint="default"/>
      </w:rPr>
    </w:lvl>
    <w:lvl w:ilvl="1">
      <w:start w:val="2"/>
      <w:numFmt w:val="decimal"/>
      <w:lvlText w:val="%1.%2"/>
      <w:lvlJc w:val="left"/>
      <w:pPr>
        <w:ind w:left="1095" w:hanging="360"/>
      </w:pPr>
      <w:rPr>
        <w:rFonts w:cs="Times New Roman" w:hint="default"/>
      </w:rPr>
    </w:lvl>
    <w:lvl w:ilvl="2">
      <w:start w:val="1"/>
      <w:numFmt w:val="decimal"/>
      <w:lvlText w:val="%1.%2.%3"/>
      <w:lvlJc w:val="left"/>
      <w:pPr>
        <w:ind w:left="2190" w:hanging="720"/>
      </w:pPr>
      <w:rPr>
        <w:rFonts w:cs="Times New Roman" w:hint="default"/>
      </w:rPr>
    </w:lvl>
    <w:lvl w:ilvl="3">
      <w:start w:val="1"/>
      <w:numFmt w:val="decimal"/>
      <w:lvlText w:val="%1.%2.%3.%4"/>
      <w:lvlJc w:val="left"/>
      <w:pPr>
        <w:ind w:left="2925" w:hanging="720"/>
      </w:pPr>
      <w:rPr>
        <w:rFonts w:cs="Times New Roman" w:hint="default"/>
      </w:rPr>
    </w:lvl>
    <w:lvl w:ilvl="4">
      <w:start w:val="1"/>
      <w:numFmt w:val="decimal"/>
      <w:lvlText w:val="%1.%2.%3.%4.%5"/>
      <w:lvlJc w:val="left"/>
      <w:pPr>
        <w:ind w:left="4020" w:hanging="1080"/>
      </w:pPr>
      <w:rPr>
        <w:rFonts w:cs="Times New Roman" w:hint="default"/>
      </w:rPr>
    </w:lvl>
    <w:lvl w:ilvl="5">
      <w:start w:val="1"/>
      <w:numFmt w:val="decimal"/>
      <w:lvlText w:val="%1.%2.%3.%4.%5.%6"/>
      <w:lvlJc w:val="left"/>
      <w:pPr>
        <w:ind w:left="4755" w:hanging="1080"/>
      </w:pPr>
      <w:rPr>
        <w:rFonts w:cs="Times New Roman" w:hint="default"/>
      </w:rPr>
    </w:lvl>
    <w:lvl w:ilvl="6">
      <w:start w:val="1"/>
      <w:numFmt w:val="decimal"/>
      <w:lvlText w:val="%1.%2.%3.%4.%5.%6.%7"/>
      <w:lvlJc w:val="left"/>
      <w:pPr>
        <w:ind w:left="5850" w:hanging="1440"/>
      </w:pPr>
      <w:rPr>
        <w:rFonts w:cs="Times New Roman" w:hint="default"/>
      </w:rPr>
    </w:lvl>
    <w:lvl w:ilvl="7">
      <w:start w:val="1"/>
      <w:numFmt w:val="decimal"/>
      <w:lvlText w:val="%1.%2.%3.%4.%5.%6.%7.%8"/>
      <w:lvlJc w:val="left"/>
      <w:pPr>
        <w:ind w:left="6585" w:hanging="1440"/>
      </w:pPr>
      <w:rPr>
        <w:rFonts w:cs="Times New Roman" w:hint="default"/>
      </w:rPr>
    </w:lvl>
    <w:lvl w:ilvl="8">
      <w:start w:val="1"/>
      <w:numFmt w:val="decimal"/>
      <w:lvlText w:val="%1.%2.%3.%4.%5.%6.%7.%8.%9"/>
      <w:lvlJc w:val="left"/>
      <w:pPr>
        <w:ind w:left="7680" w:hanging="1800"/>
      </w:pPr>
      <w:rPr>
        <w:rFonts w:cs="Times New Roman" w:hint="default"/>
      </w:rPr>
    </w:lvl>
  </w:abstractNum>
  <w:num w:numId="1" w16cid:durableId="583949958">
    <w:abstractNumId w:val="34"/>
  </w:num>
  <w:num w:numId="2" w16cid:durableId="1097023592">
    <w:abstractNumId w:val="46"/>
  </w:num>
  <w:num w:numId="3" w16cid:durableId="1491601614">
    <w:abstractNumId w:val="12"/>
  </w:num>
  <w:num w:numId="4" w16cid:durableId="1734160328">
    <w:abstractNumId w:val="26"/>
  </w:num>
  <w:num w:numId="5" w16cid:durableId="1396121476">
    <w:abstractNumId w:val="6"/>
  </w:num>
  <w:num w:numId="6" w16cid:durableId="2133162856">
    <w:abstractNumId w:val="33"/>
  </w:num>
  <w:num w:numId="7" w16cid:durableId="1545828486">
    <w:abstractNumId w:val="8"/>
  </w:num>
  <w:num w:numId="8" w16cid:durableId="695347112">
    <w:abstractNumId w:val="28"/>
  </w:num>
  <w:num w:numId="9" w16cid:durableId="270164891">
    <w:abstractNumId w:val="15"/>
  </w:num>
  <w:num w:numId="10" w16cid:durableId="1341927248">
    <w:abstractNumId w:val="35"/>
  </w:num>
  <w:num w:numId="11" w16cid:durableId="1223371363">
    <w:abstractNumId w:val="42"/>
  </w:num>
  <w:num w:numId="12" w16cid:durableId="1409690580">
    <w:abstractNumId w:val="0"/>
  </w:num>
  <w:num w:numId="13" w16cid:durableId="445007332">
    <w:abstractNumId w:val="21"/>
  </w:num>
  <w:num w:numId="14" w16cid:durableId="91903252">
    <w:abstractNumId w:val="41"/>
  </w:num>
  <w:num w:numId="15" w16cid:durableId="399711293">
    <w:abstractNumId w:val="39"/>
  </w:num>
  <w:num w:numId="16" w16cid:durableId="898829414">
    <w:abstractNumId w:val="4"/>
  </w:num>
  <w:num w:numId="17" w16cid:durableId="1416711475">
    <w:abstractNumId w:val="23"/>
  </w:num>
  <w:num w:numId="18" w16cid:durableId="1869415082">
    <w:abstractNumId w:val="16"/>
  </w:num>
  <w:num w:numId="19" w16cid:durableId="1452506495">
    <w:abstractNumId w:val="30"/>
  </w:num>
  <w:num w:numId="20" w16cid:durableId="1601257114">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7567421">
    <w:abstractNumId w:val="25"/>
  </w:num>
  <w:num w:numId="22" w16cid:durableId="1297950911">
    <w:abstractNumId w:val="3"/>
  </w:num>
  <w:num w:numId="23" w16cid:durableId="1347438371">
    <w:abstractNumId w:val="19"/>
  </w:num>
  <w:num w:numId="24" w16cid:durableId="1168131092">
    <w:abstractNumId w:val="5"/>
  </w:num>
  <w:num w:numId="25" w16cid:durableId="15884914">
    <w:abstractNumId w:val="14"/>
  </w:num>
  <w:num w:numId="26" w16cid:durableId="199635088">
    <w:abstractNumId w:val="1"/>
  </w:num>
  <w:num w:numId="27" w16cid:durableId="1750881749">
    <w:abstractNumId w:val="29"/>
  </w:num>
  <w:num w:numId="28" w16cid:durableId="2004429711">
    <w:abstractNumId w:val="10"/>
  </w:num>
  <w:num w:numId="29" w16cid:durableId="1188904921">
    <w:abstractNumId w:val="44"/>
  </w:num>
  <w:num w:numId="30" w16cid:durableId="641078505">
    <w:abstractNumId w:val="37"/>
  </w:num>
  <w:num w:numId="31" w16cid:durableId="1912350648">
    <w:abstractNumId w:val="13"/>
  </w:num>
  <w:num w:numId="32" w16cid:durableId="1438451880">
    <w:abstractNumId w:val="27"/>
  </w:num>
  <w:num w:numId="33" w16cid:durableId="1268612726">
    <w:abstractNumId w:val="36"/>
  </w:num>
  <w:num w:numId="34" w16cid:durableId="986203150">
    <w:abstractNumId w:val="11"/>
  </w:num>
  <w:num w:numId="35" w16cid:durableId="1542480375">
    <w:abstractNumId w:val="17"/>
  </w:num>
  <w:num w:numId="36" w16cid:durableId="2054691896">
    <w:abstractNumId w:val="40"/>
  </w:num>
  <w:num w:numId="37" w16cid:durableId="970477741">
    <w:abstractNumId w:val="24"/>
  </w:num>
  <w:num w:numId="38" w16cid:durableId="1826166134">
    <w:abstractNumId w:val="9"/>
  </w:num>
  <w:num w:numId="39" w16cid:durableId="1855878503">
    <w:abstractNumId w:val="32"/>
  </w:num>
  <w:num w:numId="40" w16cid:durableId="1277131338">
    <w:abstractNumId w:val="38"/>
  </w:num>
  <w:num w:numId="41" w16cid:durableId="759257468">
    <w:abstractNumId w:val="22"/>
  </w:num>
  <w:num w:numId="42" w16cid:durableId="2074699145">
    <w:abstractNumId w:val="7"/>
  </w:num>
  <w:num w:numId="43" w16cid:durableId="1970740735">
    <w:abstractNumId w:val="43"/>
  </w:num>
  <w:num w:numId="44" w16cid:durableId="328947839">
    <w:abstractNumId w:val="31"/>
  </w:num>
  <w:num w:numId="45" w16cid:durableId="1406143205">
    <w:abstractNumId w:val="20"/>
  </w:num>
  <w:num w:numId="46" w16cid:durableId="1166046178">
    <w:abstractNumId w:val="2"/>
  </w:num>
  <w:num w:numId="47" w16cid:durableId="18543718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1A"/>
    <w:rsid w:val="00027681"/>
    <w:rsid w:val="00056DC7"/>
    <w:rsid w:val="0008561D"/>
    <w:rsid w:val="0009766A"/>
    <w:rsid w:val="000A1A7E"/>
    <w:rsid w:val="000B7A08"/>
    <w:rsid w:val="000D027A"/>
    <w:rsid w:val="000D2C21"/>
    <w:rsid w:val="000E2E61"/>
    <w:rsid w:val="00126E41"/>
    <w:rsid w:val="001E48F0"/>
    <w:rsid w:val="001F1CAC"/>
    <w:rsid w:val="00201D0A"/>
    <w:rsid w:val="002322EB"/>
    <w:rsid w:val="0023566D"/>
    <w:rsid w:val="0023659A"/>
    <w:rsid w:val="00267918"/>
    <w:rsid w:val="002706CB"/>
    <w:rsid w:val="002E28DB"/>
    <w:rsid w:val="00375424"/>
    <w:rsid w:val="003907BE"/>
    <w:rsid w:val="003C303F"/>
    <w:rsid w:val="003C540B"/>
    <w:rsid w:val="003F0014"/>
    <w:rsid w:val="003F473A"/>
    <w:rsid w:val="0044571E"/>
    <w:rsid w:val="00446B8D"/>
    <w:rsid w:val="00461A91"/>
    <w:rsid w:val="00471CE3"/>
    <w:rsid w:val="004900B4"/>
    <w:rsid w:val="00490BB8"/>
    <w:rsid w:val="00494105"/>
    <w:rsid w:val="004D4616"/>
    <w:rsid w:val="00501581"/>
    <w:rsid w:val="0050599C"/>
    <w:rsid w:val="00510CFB"/>
    <w:rsid w:val="00520295"/>
    <w:rsid w:val="00523D7B"/>
    <w:rsid w:val="005279E7"/>
    <w:rsid w:val="00541D71"/>
    <w:rsid w:val="00567C50"/>
    <w:rsid w:val="00637A51"/>
    <w:rsid w:val="0064565B"/>
    <w:rsid w:val="00655146"/>
    <w:rsid w:val="006E3D0D"/>
    <w:rsid w:val="006F2731"/>
    <w:rsid w:val="006F3398"/>
    <w:rsid w:val="00720B2C"/>
    <w:rsid w:val="00743572"/>
    <w:rsid w:val="007451BB"/>
    <w:rsid w:val="00751C89"/>
    <w:rsid w:val="007D3925"/>
    <w:rsid w:val="007D478B"/>
    <w:rsid w:val="007E7900"/>
    <w:rsid w:val="00800213"/>
    <w:rsid w:val="00804ACE"/>
    <w:rsid w:val="008D5BFB"/>
    <w:rsid w:val="008E35E6"/>
    <w:rsid w:val="008E436F"/>
    <w:rsid w:val="008F5671"/>
    <w:rsid w:val="00906889"/>
    <w:rsid w:val="0092371E"/>
    <w:rsid w:val="009251F7"/>
    <w:rsid w:val="00931EFA"/>
    <w:rsid w:val="0094055E"/>
    <w:rsid w:val="00A00917"/>
    <w:rsid w:val="00A2674A"/>
    <w:rsid w:val="00A335F7"/>
    <w:rsid w:val="00A47D47"/>
    <w:rsid w:val="00A539FD"/>
    <w:rsid w:val="00A963D6"/>
    <w:rsid w:val="00AC785D"/>
    <w:rsid w:val="00AD0ABB"/>
    <w:rsid w:val="00B02DC9"/>
    <w:rsid w:val="00B04874"/>
    <w:rsid w:val="00BF15B9"/>
    <w:rsid w:val="00C20D8F"/>
    <w:rsid w:val="00C24D1A"/>
    <w:rsid w:val="00C870F8"/>
    <w:rsid w:val="00C937CD"/>
    <w:rsid w:val="00C97303"/>
    <w:rsid w:val="00CA5169"/>
    <w:rsid w:val="00CA6D43"/>
    <w:rsid w:val="00CC3D2C"/>
    <w:rsid w:val="00D068AF"/>
    <w:rsid w:val="00D239DF"/>
    <w:rsid w:val="00D449F9"/>
    <w:rsid w:val="00D46706"/>
    <w:rsid w:val="00D7153A"/>
    <w:rsid w:val="00DA7FAA"/>
    <w:rsid w:val="00DB7DDE"/>
    <w:rsid w:val="00DD203C"/>
    <w:rsid w:val="00E10126"/>
    <w:rsid w:val="00E1549A"/>
    <w:rsid w:val="00E33464"/>
    <w:rsid w:val="00E5016B"/>
    <w:rsid w:val="00E5522D"/>
    <w:rsid w:val="00E869E4"/>
    <w:rsid w:val="00ED2238"/>
    <w:rsid w:val="00F0664B"/>
    <w:rsid w:val="00F12C54"/>
    <w:rsid w:val="00F257FF"/>
    <w:rsid w:val="00F57A85"/>
    <w:rsid w:val="00F70412"/>
    <w:rsid w:val="00F7278C"/>
    <w:rsid w:val="00F81E29"/>
    <w:rsid w:val="00FB0E62"/>
    <w:rsid w:val="00FB7D1A"/>
    <w:rsid w:val="00FC00C4"/>
    <w:rsid w:val="00FD35C3"/>
    <w:rsid w:val="00FD4814"/>
    <w:rsid w:val="00FF0C0C"/>
    <w:rsid w:val="00FF26E7"/>
    <w:rsid w:val="00FF468A"/>
    <w:rsid w:val="00FF50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E0DF"/>
  <w15:chartTrackingRefBased/>
  <w15:docId w15:val="{391A1F38-22F8-4A43-9DC7-551E0E4A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743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FF50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F50ED"/>
    <w:rPr>
      <w:rFonts w:asciiTheme="majorHAnsi" w:eastAsiaTheme="majorEastAsia" w:hAnsiTheme="majorHAnsi" w:cstheme="majorBidi"/>
      <w:color w:val="1F3763" w:themeColor="accent1" w:themeShade="7F"/>
      <w:sz w:val="24"/>
      <w:szCs w:val="24"/>
    </w:rPr>
  </w:style>
  <w:style w:type="paragraph" w:styleId="a3">
    <w:name w:val="header"/>
    <w:basedOn w:val="a"/>
    <w:link w:val="Char"/>
    <w:uiPriority w:val="99"/>
    <w:unhideWhenUsed/>
    <w:rsid w:val="00751C89"/>
    <w:pPr>
      <w:tabs>
        <w:tab w:val="center" w:pos="4153"/>
        <w:tab w:val="right" w:pos="8306"/>
      </w:tabs>
      <w:spacing w:after="0" w:line="240" w:lineRule="auto"/>
    </w:pPr>
  </w:style>
  <w:style w:type="character" w:customStyle="1" w:styleId="Char">
    <w:name w:val="Κεφαλίδα Char"/>
    <w:basedOn w:val="a0"/>
    <w:link w:val="a3"/>
    <w:uiPriority w:val="99"/>
    <w:rsid w:val="00751C89"/>
  </w:style>
  <w:style w:type="paragraph" w:styleId="a4">
    <w:name w:val="footer"/>
    <w:basedOn w:val="a"/>
    <w:link w:val="Char0"/>
    <w:uiPriority w:val="99"/>
    <w:unhideWhenUsed/>
    <w:rsid w:val="00751C89"/>
    <w:pPr>
      <w:tabs>
        <w:tab w:val="center" w:pos="4153"/>
        <w:tab w:val="right" w:pos="8306"/>
      </w:tabs>
      <w:spacing w:after="0" w:line="240" w:lineRule="auto"/>
    </w:pPr>
  </w:style>
  <w:style w:type="character" w:customStyle="1" w:styleId="Char0">
    <w:name w:val="Υποσέλιδο Char"/>
    <w:basedOn w:val="a0"/>
    <w:link w:val="a4"/>
    <w:uiPriority w:val="99"/>
    <w:rsid w:val="00751C89"/>
  </w:style>
  <w:style w:type="paragraph" w:styleId="Web">
    <w:name w:val="Normal (Web)"/>
    <w:basedOn w:val="a"/>
    <w:uiPriority w:val="99"/>
    <w:unhideWhenUsed/>
    <w:rsid w:val="00B04874"/>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styleId="a5">
    <w:name w:val="Emphasis"/>
    <w:basedOn w:val="a0"/>
    <w:uiPriority w:val="20"/>
    <w:qFormat/>
    <w:rsid w:val="00B04874"/>
    <w:rPr>
      <w:rFonts w:cs="Times New Roman"/>
      <w:i/>
    </w:rPr>
  </w:style>
  <w:style w:type="paragraph" w:styleId="a6">
    <w:name w:val="List Paragraph"/>
    <w:basedOn w:val="a"/>
    <w:uiPriority w:val="34"/>
    <w:qFormat/>
    <w:rsid w:val="003F0014"/>
    <w:pPr>
      <w:ind w:left="720"/>
      <w:contextualSpacing/>
    </w:pPr>
  </w:style>
  <w:style w:type="character" w:customStyle="1" w:styleId="a7">
    <w:name w:val="Σώμα κειμένου_"/>
    <w:basedOn w:val="a0"/>
    <w:link w:val="1"/>
    <w:locked/>
    <w:rsid w:val="00B02DC9"/>
    <w:rPr>
      <w:rFonts w:ascii="Calibri" w:eastAsia="Calibri" w:hAnsi="Calibri" w:cs="Calibri"/>
      <w:sz w:val="28"/>
      <w:szCs w:val="28"/>
    </w:rPr>
  </w:style>
  <w:style w:type="paragraph" w:customStyle="1" w:styleId="1">
    <w:name w:val="Σώμα κειμένου1"/>
    <w:basedOn w:val="a"/>
    <w:link w:val="a7"/>
    <w:rsid w:val="00B02DC9"/>
    <w:pPr>
      <w:widowControl w:val="0"/>
      <w:spacing w:line="252" w:lineRule="auto"/>
    </w:pPr>
    <w:rPr>
      <w:rFonts w:ascii="Calibri" w:eastAsia="Calibri" w:hAnsi="Calibri" w:cs="Calibri"/>
      <w:sz w:val="28"/>
      <w:szCs w:val="28"/>
    </w:rPr>
  </w:style>
  <w:style w:type="character" w:customStyle="1" w:styleId="2Char">
    <w:name w:val="Επικεφαλίδα 2 Char"/>
    <w:basedOn w:val="a0"/>
    <w:link w:val="2"/>
    <w:uiPriority w:val="9"/>
    <w:rsid w:val="0074357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7195">
      <w:bodyDiv w:val="1"/>
      <w:marLeft w:val="0"/>
      <w:marRight w:val="0"/>
      <w:marTop w:val="0"/>
      <w:marBottom w:val="0"/>
      <w:divBdr>
        <w:top w:val="none" w:sz="0" w:space="0" w:color="auto"/>
        <w:left w:val="none" w:sz="0" w:space="0" w:color="auto"/>
        <w:bottom w:val="none" w:sz="0" w:space="0" w:color="auto"/>
        <w:right w:val="none" w:sz="0" w:space="0" w:color="auto"/>
      </w:divBdr>
    </w:div>
    <w:div w:id="20735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B2CD-67B4-4BA5-B445-AA62098B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2565</Words>
  <Characters>13857</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legaldpt</dc:creator>
  <cp:keywords/>
  <dc:description/>
  <cp:lastModifiedBy>Alexandra</cp:lastModifiedBy>
  <cp:revision>81</cp:revision>
  <dcterms:created xsi:type="dcterms:W3CDTF">2022-09-23T10:30:00Z</dcterms:created>
  <dcterms:modified xsi:type="dcterms:W3CDTF">2023-06-12T12:53:00Z</dcterms:modified>
</cp:coreProperties>
</file>